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E90EA" w14:textId="7BD16B0F" w:rsidR="00993151" w:rsidRPr="00685E97" w:rsidRDefault="00993151" w:rsidP="00685E97">
      <w:pPr>
        <w:spacing w:line="480" w:lineRule="auto"/>
        <w:ind w:firstLine="720"/>
        <w:jc w:val="center"/>
        <w:rPr>
          <w:rFonts w:ascii="Arial" w:hAnsi="Arial" w:cs="Arial"/>
          <w:b/>
          <w:sz w:val="32"/>
          <w:szCs w:val="32"/>
          <w:lang w:val="en-US"/>
        </w:rPr>
      </w:pPr>
      <w:r w:rsidRPr="00685E97">
        <w:rPr>
          <w:rFonts w:ascii="Arial" w:hAnsi="Arial" w:cs="Arial"/>
          <w:b/>
          <w:sz w:val="32"/>
          <w:szCs w:val="32"/>
          <w:lang w:val="en-US"/>
        </w:rPr>
        <w:t xml:space="preserve">Performing Descemet </w:t>
      </w:r>
      <w:r w:rsidR="00C91DC2">
        <w:rPr>
          <w:rFonts w:ascii="Arial" w:hAnsi="Arial" w:cs="Arial"/>
          <w:b/>
          <w:sz w:val="32"/>
          <w:szCs w:val="32"/>
          <w:lang w:val="en-US"/>
        </w:rPr>
        <w:t>M</w:t>
      </w:r>
      <w:r w:rsidRPr="00685E97">
        <w:rPr>
          <w:rFonts w:ascii="Arial" w:hAnsi="Arial" w:cs="Arial"/>
          <w:b/>
          <w:sz w:val="32"/>
          <w:szCs w:val="32"/>
          <w:lang w:val="en-US"/>
        </w:rPr>
        <w:t xml:space="preserve">embrane </w:t>
      </w:r>
      <w:r w:rsidR="00C91DC2">
        <w:rPr>
          <w:rFonts w:ascii="Arial" w:hAnsi="Arial" w:cs="Arial"/>
          <w:b/>
          <w:sz w:val="32"/>
          <w:szCs w:val="32"/>
          <w:lang w:val="en-US"/>
        </w:rPr>
        <w:t>E</w:t>
      </w:r>
      <w:r w:rsidRPr="00685E97">
        <w:rPr>
          <w:rFonts w:ascii="Arial" w:hAnsi="Arial" w:cs="Arial"/>
          <w:b/>
          <w:sz w:val="32"/>
          <w:szCs w:val="32"/>
          <w:lang w:val="en-US"/>
        </w:rPr>
        <w:t xml:space="preserve">ndothelial </w:t>
      </w:r>
      <w:r w:rsidR="00C91DC2">
        <w:rPr>
          <w:rFonts w:ascii="Arial" w:hAnsi="Arial" w:cs="Arial"/>
          <w:b/>
          <w:sz w:val="32"/>
          <w:szCs w:val="32"/>
          <w:lang w:val="en-US"/>
        </w:rPr>
        <w:t>K</w:t>
      </w:r>
      <w:r w:rsidRPr="00685E97">
        <w:rPr>
          <w:rFonts w:ascii="Arial" w:hAnsi="Arial" w:cs="Arial"/>
          <w:b/>
          <w:sz w:val="32"/>
          <w:szCs w:val="32"/>
          <w:lang w:val="en-US"/>
        </w:rPr>
        <w:t xml:space="preserve">eratoplasty (DMEK) </w:t>
      </w:r>
      <w:r w:rsidR="000E0437" w:rsidRPr="00685E97">
        <w:rPr>
          <w:rFonts w:ascii="Arial" w:hAnsi="Arial" w:cs="Arial"/>
          <w:b/>
          <w:sz w:val="32"/>
          <w:szCs w:val="32"/>
          <w:lang w:val="en-US"/>
        </w:rPr>
        <w:t>under a fibrovascular pannus</w:t>
      </w:r>
      <w:r w:rsidRPr="00685E97">
        <w:rPr>
          <w:rFonts w:ascii="Arial" w:hAnsi="Arial" w:cs="Arial"/>
          <w:b/>
          <w:sz w:val="32"/>
          <w:szCs w:val="32"/>
          <w:lang w:val="en-US"/>
        </w:rPr>
        <w:t xml:space="preserve"> due to chemical burn</w:t>
      </w:r>
    </w:p>
    <w:p w14:paraId="6BF86BFF" w14:textId="77777777" w:rsidR="00B43103" w:rsidRPr="00685E97" w:rsidRDefault="00B43103" w:rsidP="00993151">
      <w:pPr>
        <w:suppressAutoHyphens/>
        <w:spacing w:line="480" w:lineRule="auto"/>
        <w:ind w:right="-216"/>
        <w:rPr>
          <w:rFonts w:ascii="Arial" w:hAnsi="Arial" w:cs="Arial"/>
          <w:spacing w:val="-3"/>
          <w:sz w:val="22"/>
          <w:szCs w:val="22"/>
          <w:lang w:val="en-US"/>
        </w:rPr>
      </w:pPr>
    </w:p>
    <w:p w14:paraId="1BCA06FB" w14:textId="3F32C796" w:rsidR="00993151" w:rsidRPr="00685E97" w:rsidRDefault="00993151" w:rsidP="00AD43D2">
      <w:pPr>
        <w:suppressAutoHyphens/>
        <w:spacing w:line="480" w:lineRule="auto"/>
        <w:ind w:right="-216"/>
        <w:jc w:val="center"/>
        <w:rPr>
          <w:rFonts w:ascii="Arial" w:hAnsi="Arial" w:cs="Arial"/>
          <w:spacing w:val="-3"/>
          <w:sz w:val="22"/>
          <w:szCs w:val="22"/>
          <w:u w:val="single"/>
          <w:lang w:val="en-US"/>
        </w:rPr>
      </w:pPr>
      <w:r w:rsidRPr="00685E97">
        <w:rPr>
          <w:rFonts w:ascii="Arial" w:hAnsi="Arial" w:cs="Arial"/>
          <w:spacing w:val="-3"/>
          <w:sz w:val="22"/>
          <w:szCs w:val="22"/>
          <w:u w:val="single"/>
          <w:lang w:val="en-US"/>
        </w:rPr>
        <w:t>Short running title:</w:t>
      </w:r>
    </w:p>
    <w:p w14:paraId="5C7A093D" w14:textId="47141560" w:rsidR="00390720" w:rsidRPr="00685E97" w:rsidRDefault="00993151" w:rsidP="00AD43D2">
      <w:pPr>
        <w:suppressAutoHyphens/>
        <w:spacing w:line="480" w:lineRule="auto"/>
        <w:ind w:right="-216"/>
        <w:jc w:val="center"/>
        <w:rPr>
          <w:rFonts w:ascii="Arial" w:hAnsi="Arial" w:cs="Arial"/>
          <w:color w:val="C00000"/>
          <w:spacing w:val="-3"/>
          <w:sz w:val="22"/>
          <w:szCs w:val="22"/>
          <w:lang w:val="en-US"/>
        </w:rPr>
      </w:pPr>
      <w:r w:rsidRPr="00685E97">
        <w:rPr>
          <w:rFonts w:ascii="Arial" w:hAnsi="Arial" w:cs="Arial"/>
          <w:spacing w:val="-3"/>
          <w:sz w:val="22"/>
          <w:szCs w:val="22"/>
          <w:lang w:val="en-US"/>
        </w:rPr>
        <w:t>Endothelial keratoplasty after</w:t>
      </w:r>
      <w:r w:rsidR="000E0437" w:rsidRPr="00685E97">
        <w:rPr>
          <w:rFonts w:ascii="Arial" w:hAnsi="Arial" w:cs="Arial"/>
          <w:spacing w:val="-3"/>
          <w:sz w:val="22"/>
          <w:szCs w:val="22"/>
          <w:lang w:val="en-US"/>
        </w:rPr>
        <w:t xml:space="preserve"> severe</w:t>
      </w:r>
      <w:r w:rsidRPr="00685E97">
        <w:rPr>
          <w:rFonts w:ascii="Arial" w:hAnsi="Arial" w:cs="Arial"/>
          <w:spacing w:val="-3"/>
          <w:sz w:val="22"/>
          <w:szCs w:val="22"/>
          <w:lang w:val="en-US"/>
        </w:rPr>
        <w:t xml:space="preserve"> chemical burn</w:t>
      </w:r>
      <w:r w:rsidR="00463044" w:rsidRPr="00685E97">
        <w:rPr>
          <w:rFonts w:ascii="Arial" w:hAnsi="Arial" w:cs="Arial"/>
          <w:spacing w:val="-3"/>
          <w:sz w:val="22"/>
          <w:szCs w:val="22"/>
          <w:lang w:val="en-US"/>
        </w:rPr>
        <w:t>.</w:t>
      </w:r>
      <w:r w:rsidR="00390720" w:rsidRPr="00685E97">
        <w:rPr>
          <w:rFonts w:ascii="Arial" w:hAnsi="Arial" w:cs="Arial"/>
          <w:color w:val="000000"/>
          <w:lang w:val="en-US"/>
        </w:rPr>
        <w:br w:type="page"/>
      </w:r>
    </w:p>
    <w:p w14:paraId="61199E8C" w14:textId="2FE5EC2B" w:rsidR="008112E7" w:rsidRPr="00685E97" w:rsidRDefault="00390720" w:rsidP="00B83419">
      <w:pPr>
        <w:spacing w:line="360" w:lineRule="auto"/>
        <w:rPr>
          <w:rFonts w:ascii="Arial" w:hAnsi="Arial" w:cs="Arial"/>
          <w:b/>
          <w:color w:val="000000" w:themeColor="text1"/>
          <w:lang w:val="en-US"/>
        </w:rPr>
      </w:pPr>
      <w:r w:rsidRPr="00685E97">
        <w:rPr>
          <w:rFonts w:ascii="Arial" w:hAnsi="Arial" w:cs="Arial"/>
          <w:b/>
          <w:color w:val="000000" w:themeColor="text1"/>
          <w:lang w:val="en-US"/>
        </w:rPr>
        <w:lastRenderedPageBreak/>
        <w:t>INTRODUCTION</w:t>
      </w:r>
    </w:p>
    <w:p w14:paraId="22A1FF85" w14:textId="77777777" w:rsidR="00B83419" w:rsidRPr="00685E97" w:rsidRDefault="00B83419" w:rsidP="00B83419">
      <w:pPr>
        <w:spacing w:line="360" w:lineRule="auto"/>
        <w:rPr>
          <w:rFonts w:ascii="Arial" w:hAnsi="Arial" w:cs="Arial"/>
          <w:b/>
          <w:color w:val="000000" w:themeColor="text1"/>
          <w:lang w:val="en-US"/>
        </w:rPr>
      </w:pPr>
    </w:p>
    <w:p w14:paraId="0E578CE2" w14:textId="5AA399BA" w:rsidR="00AD43D2" w:rsidRDefault="008112E7" w:rsidP="00AD43D2">
      <w:pPr>
        <w:spacing w:line="360" w:lineRule="auto"/>
        <w:jc w:val="both"/>
        <w:rPr>
          <w:rFonts w:ascii="Arial" w:hAnsi="Arial" w:cs="Arial"/>
          <w:sz w:val="22"/>
          <w:szCs w:val="22"/>
          <w:lang w:val="en-US"/>
        </w:rPr>
      </w:pPr>
      <w:r w:rsidRPr="00685E97">
        <w:rPr>
          <w:rFonts w:ascii="Arial" w:hAnsi="Arial" w:cs="Arial"/>
          <w:bCs/>
          <w:color w:val="000000" w:themeColor="text1"/>
          <w:spacing w:val="-3"/>
          <w:sz w:val="22"/>
          <w:szCs w:val="22"/>
          <w:lang w:val="en-US"/>
        </w:rPr>
        <w:t xml:space="preserve">This case </w:t>
      </w:r>
      <w:r w:rsidR="003D5D74" w:rsidRPr="00685E97">
        <w:rPr>
          <w:rFonts w:ascii="Arial" w:hAnsi="Arial" w:cs="Arial"/>
          <w:bCs/>
          <w:color w:val="000000" w:themeColor="text1"/>
          <w:spacing w:val="-3"/>
          <w:sz w:val="22"/>
          <w:szCs w:val="22"/>
          <w:lang w:val="en-US"/>
        </w:rPr>
        <w:t>demonstrate</w:t>
      </w:r>
      <w:r w:rsidR="00816234" w:rsidRPr="00685E97">
        <w:rPr>
          <w:rFonts w:ascii="Arial" w:hAnsi="Arial" w:cs="Arial"/>
          <w:bCs/>
          <w:color w:val="000000" w:themeColor="text1"/>
          <w:spacing w:val="-3"/>
          <w:sz w:val="22"/>
          <w:szCs w:val="22"/>
          <w:lang w:val="en-US"/>
        </w:rPr>
        <w:t>s</w:t>
      </w:r>
      <w:r w:rsidR="003D5D74" w:rsidRPr="00685E97">
        <w:rPr>
          <w:rFonts w:ascii="Arial" w:hAnsi="Arial" w:cs="Arial"/>
          <w:bCs/>
          <w:color w:val="000000" w:themeColor="text1"/>
          <w:spacing w:val="-3"/>
          <w:sz w:val="22"/>
          <w:szCs w:val="22"/>
          <w:lang w:val="en-US"/>
        </w:rPr>
        <w:t xml:space="preserve"> the value of</w:t>
      </w:r>
      <w:r w:rsidRPr="00685E97">
        <w:rPr>
          <w:rFonts w:ascii="Arial" w:hAnsi="Arial" w:cs="Arial"/>
          <w:bCs/>
          <w:color w:val="000000" w:themeColor="text1"/>
          <w:spacing w:val="-3"/>
          <w:sz w:val="22"/>
          <w:szCs w:val="22"/>
          <w:lang w:val="en-US"/>
        </w:rPr>
        <w:t xml:space="preserve"> endothelial lamellar transplantation in patient</w:t>
      </w:r>
      <w:r w:rsidR="003D5D74" w:rsidRPr="00685E97">
        <w:rPr>
          <w:rFonts w:ascii="Arial" w:hAnsi="Arial" w:cs="Arial"/>
          <w:bCs/>
          <w:color w:val="000000" w:themeColor="text1"/>
          <w:spacing w:val="-3"/>
          <w:sz w:val="22"/>
          <w:szCs w:val="22"/>
          <w:lang w:val="en-US"/>
        </w:rPr>
        <w:t>s</w:t>
      </w:r>
      <w:r w:rsidRPr="00685E97">
        <w:rPr>
          <w:rFonts w:ascii="Arial" w:hAnsi="Arial" w:cs="Arial"/>
          <w:bCs/>
          <w:color w:val="000000" w:themeColor="text1"/>
          <w:spacing w:val="-3"/>
          <w:sz w:val="22"/>
          <w:szCs w:val="22"/>
          <w:lang w:val="en-US"/>
        </w:rPr>
        <w:t xml:space="preserve"> with corneal edema secondary to chemical burn. </w:t>
      </w:r>
      <w:r w:rsidR="00AD43D2" w:rsidRPr="00685E97">
        <w:rPr>
          <w:rFonts w:ascii="Arial" w:hAnsi="Arial" w:cs="Arial"/>
          <w:sz w:val="22"/>
          <w:szCs w:val="22"/>
          <w:lang w:val="en-US"/>
        </w:rPr>
        <w:t xml:space="preserve">Chemical injury of the eye is a potentially blinding ocular emergency, most commonly affecting young men. Two-thirds of burns result from an alkali chemical, which often cause more extensive damage than acids. Conjunctival and corneal epithelial damage can lead to opacification and neovascularization of the cornea. Deep penetration of the chemical substance into the anterior segment can cause damage to corneal endothelium, ciliary body and trabecular meshwork and cataract formation, which is often overlooked as the ocular surface damage can obscure the view. Because of the lipophilic nature, alkali agents penetrate more easily and deeply than acids </w:t>
      </w:r>
      <w:r w:rsidR="00AD43D2" w:rsidRPr="00685E97">
        <w:rPr>
          <w:rFonts w:ascii="Arial" w:hAnsi="Arial" w:cs="Arial"/>
          <w:sz w:val="22"/>
          <w:szCs w:val="22"/>
          <w:lang w:val="en-US"/>
        </w:rPr>
        <w:fldChar w:fldCharType="begin">
          <w:fldData xml:space="preserve">PEVuZE5vdGU+PENpdGU+PEF1dGhvcj5TdGVpbmVtYW5uPC9BdXRob3I+PFllYXI+MjAxOTwvWWVh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</w:fldData>
        </w:fldChar>
      </w:r>
      <w:r w:rsidR="00701427">
        <w:rPr>
          <w:rFonts w:ascii="Arial" w:hAnsi="Arial" w:cs="Arial"/>
          <w:sz w:val="22"/>
          <w:szCs w:val="22"/>
          <w:lang w:val="en-US"/>
        </w:rPr>
        <w:instrText xml:space="preserve"> ADDIN EN.CITE </w:instrText>
      </w:r>
      <w:r w:rsidR="00701427">
        <w:rPr>
          <w:rFonts w:ascii="Arial" w:hAnsi="Arial" w:cs="Arial"/>
          <w:sz w:val="22"/>
          <w:szCs w:val="22"/>
          <w:lang w:val="en-US"/>
        </w:rPr>
        <w:fldChar w:fldCharType="begin">
          <w:fldData xml:space="preserve">PEVuZE5vdGU+PENpdGU+PEF1dGhvcj5TdGVpbmVtYW5uPC9BdXRob3I+PFllYXI+MjAxOTwvWWVh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</w:fldData>
        </w:fldChar>
      </w:r>
      <w:r w:rsidR="00701427">
        <w:rPr>
          <w:rFonts w:ascii="Arial" w:hAnsi="Arial" w:cs="Arial"/>
          <w:sz w:val="22"/>
          <w:szCs w:val="22"/>
          <w:lang w:val="en-US"/>
        </w:rPr>
        <w:instrText xml:space="preserve"> ADDIN EN.CITE.DATA </w:instrText>
      </w:r>
      <w:r w:rsidR="00701427">
        <w:rPr>
          <w:rFonts w:ascii="Arial" w:hAnsi="Arial" w:cs="Arial"/>
          <w:sz w:val="22"/>
          <w:szCs w:val="22"/>
          <w:lang w:val="en-US"/>
        </w:rPr>
      </w:r>
      <w:r w:rsidR="00701427">
        <w:rPr>
          <w:rFonts w:ascii="Arial" w:hAnsi="Arial" w:cs="Arial"/>
          <w:sz w:val="22"/>
          <w:szCs w:val="22"/>
          <w:lang w:val="en-US"/>
        </w:rPr>
        <w:fldChar w:fldCharType="end"/>
      </w:r>
      <w:r w:rsidR="00AD43D2" w:rsidRPr="00685E97">
        <w:rPr>
          <w:rFonts w:ascii="Arial" w:hAnsi="Arial" w:cs="Arial"/>
          <w:sz w:val="22"/>
          <w:szCs w:val="22"/>
          <w:lang w:val="en-US"/>
        </w:rPr>
        <w:fldChar w:fldCharType="separate"/>
      </w:r>
      <w:r w:rsidR="00701427">
        <w:rPr>
          <w:rFonts w:ascii="Arial" w:hAnsi="Arial" w:cs="Arial"/>
          <w:noProof/>
          <w:sz w:val="22"/>
          <w:szCs w:val="22"/>
          <w:lang w:val="en-US"/>
        </w:rPr>
        <w:t>[</w:t>
      </w:r>
      <w:hyperlink w:anchor="_ENREF_1" w:tooltip="Steinemann, 2019 #238" w:history="1">
        <w:r w:rsidR="00701427">
          <w:rPr>
            <w:rFonts w:ascii="Arial" w:hAnsi="Arial" w:cs="Arial"/>
            <w:noProof/>
            <w:sz w:val="22"/>
            <w:szCs w:val="22"/>
            <w:lang w:val="en-US"/>
          </w:rPr>
          <w:t>1-4</w:t>
        </w:r>
      </w:hyperlink>
      <w:r w:rsidR="00701427">
        <w:rPr>
          <w:rFonts w:ascii="Arial" w:hAnsi="Arial" w:cs="Arial"/>
          <w:noProof/>
          <w:sz w:val="22"/>
          <w:szCs w:val="22"/>
          <w:lang w:val="en-US"/>
        </w:rPr>
        <w:t>]</w:t>
      </w:r>
      <w:r w:rsidR="00AD43D2" w:rsidRPr="00685E97">
        <w:rPr>
          <w:rFonts w:ascii="Arial" w:hAnsi="Arial" w:cs="Arial"/>
          <w:sz w:val="22"/>
          <w:szCs w:val="22"/>
          <w:lang w:val="en-US"/>
        </w:rPr>
        <w:fldChar w:fldCharType="end"/>
      </w:r>
      <w:r w:rsidR="00AD43D2" w:rsidRPr="00685E97">
        <w:rPr>
          <w:rFonts w:ascii="Arial" w:hAnsi="Arial" w:cs="Arial"/>
          <w:sz w:val="22"/>
          <w:szCs w:val="22"/>
          <w:lang w:val="en-US"/>
        </w:rPr>
        <w:t>.</w:t>
      </w:r>
      <w:r w:rsidR="00AD43D2">
        <w:rPr>
          <w:rFonts w:ascii="Arial" w:hAnsi="Arial" w:cs="Arial"/>
          <w:sz w:val="22"/>
          <w:szCs w:val="22"/>
          <w:lang w:val="en-US"/>
        </w:rPr>
        <w:t xml:space="preserve"> </w:t>
      </w:r>
    </w:p>
    <w:p w14:paraId="1C4F5DDD" w14:textId="74E338B7" w:rsidR="00AD43D2" w:rsidRPr="00685E97" w:rsidRDefault="00AD43D2" w:rsidP="00AD43D2">
      <w:pPr>
        <w:spacing w:line="360" w:lineRule="auto"/>
        <w:jc w:val="both"/>
        <w:rPr>
          <w:rFonts w:ascii="Arial" w:hAnsi="Arial" w:cs="Arial"/>
          <w:sz w:val="22"/>
          <w:szCs w:val="22"/>
          <w:lang w:val="en-US"/>
        </w:rPr>
      </w:pPr>
      <w:r w:rsidRPr="00685E97">
        <w:rPr>
          <w:rFonts w:ascii="Arial" w:hAnsi="Arial" w:cs="Arial"/>
          <w:sz w:val="22"/>
          <w:szCs w:val="22"/>
          <w:lang w:val="en-US"/>
        </w:rPr>
        <w:t xml:space="preserve">The goals of treatment are to normalize ocular surface, prevent glaucomatous damage and improve vision and corneal clarity. The focus in initial treatment is closure of the corneal epithelium, control of intraocular pressure and reduction of inflammation. In the longer term, we can aim to improve vision by LSC transplantation or keratoplasty </w:t>
      </w:r>
      <w:r w:rsidRPr="00685E97">
        <w:rPr>
          <w:rFonts w:ascii="Arial" w:hAnsi="Arial" w:cs="Arial"/>
          <w:sz w:val="22"/>
          <w:szCs w:val="22"/>
          <w:lang w:val="en-US"/>
        </w:rPr>
        <w:fldChar w:fldCharType="begin">
          <w:fldData xml:space="preserve">PEVuZE5vdGU+PENpdGU+PEF1dGhvcj5IdW5nIExlPC9BdXRob3I+PFllYXI+MjAxOTwvWWVhcj48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=
</w:fldData>
        </w:fldChar>
      </w:r>
      <w:r w:rsidR="00701427">
        <w:rPr>
          <w:rFonts w:ascii="Arial" w:hAnsi="Arial" w:cs="Arial"/>
          <w:sz w:val="22"/>
          <w:szCs w:val="22"/>
          <w:lang w:val="en-US"/>
        </w:rPr>
        <w:instrText xml:space="preserve"> ADDIN EN.CITE </w:instrText>
      </w:r>
      <w:r w:rsidR="00701427">
        <w:rPr>
          <w:rFonts w:ascii="Arial" w:hAnsi="Arial" w:cs="Arial"/>
          <w:sz w:val="22"/>
          <w:szCs w:val="22"/>
          <w:lang w:val="en-US"/>
        </w:rPr>
        <w:fldChar w:fldCharType="begin">
          <w:fldData xml:space="preserve">PEVuZE5vdGU+PENpdGU+PEF1dGhvcj5IdW5nIExlPC9BdXRob3I+PFllYXI+MjAxOTwvWWVhcj48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=
</w:fldData>
        </w:fldChar>
      </w:r>
      <w:r w:rsidR="00701427">
        <w:rPr>
          <w:rFonts w:ascii="Arial" w:hAnsi="Arial" w:cs="Arial"/>
          <w:sz w:val="22"/>
          <w:szCs w:val="22"/>
          <w:lang w:val="en-US"/>
        </w:rPr>
        <w:instrText xml:space="preserve"> ADDIN EN.CITE.DATA </w:instrText>
      </w:r>
      <w:r w:rsidR="00701427">
        <w:rPr>
          <w:rFonts w:ascii="Arial" w:hAnsi="Arial" w:cs="Arial"/>
          <w:sz w:val="22"/>
          <w:szCs w:val="22"/>
          <w:lang w:val="en-US"/>
        </w:rPr>
      </w:r>
      <w:r w:rsidR="00701427">
        <w:rPr>
          <w:rFonts w:ascii="Arial" w:hAnsi="Arial" w:cs="Arial"/>
          <w:sz w:val="22"/>
          <w:szCs w:val="22"/>
          <w:lang w:val="en-US"/>
        </w:rPr>
        <w:fldChar w:fldCharType="end"/>
      </w:r>
      <w:r w:rsidRPr="00685E97">
        <w:rPr>
          <w:rFonts w:ascii="Arial" w:hAnsi="Arial" w:cs="Arial"/>
          <w:sz w:val="22"/>
          <w:szCs w:val="22"/>
          <w:lang w:val="en-US"/>
        </w:rPr>
        <w:fldChar w:fldCharType="separate"/>
      </w:r>
      <w:r w:rsidR="00701427">
        <w:rPr>
          <w:rFonts w:ascii="Arial" w:hAnsi="Arial" w:cs="Arial"/>
          <w:noProof/>
          <w:sz w:val="22"/>
          <w:szCs w:val="22"/>
          <w:lang w:val="en-US"/>
        </w:rPr>
        <w:t>[</w:t>
      </w:r>
      <w:hyperlink w:anchor="_ENREF_2" w:tooltip="Soleimani, 2020 #241" w:history="1">
        <w:r w:rsidR="00701427">
          <w:rPr>
            <w:rFonts w:ascii="Arial" w:hAnsi="Arial" w:cs="Arial"/>
            <w:noProof/>
            <w:sz w:val="22"/>
            <w:szCs w:val="22"/>
            <w:lang w:val="en-US"/>
          </w:rPr>
          <w:t>2-5</w:t>
        </w:r>
      </w:hyperlink>
      <w:r w:rsidR="00701427">
        <w:rPr>
          <w:rFonts w:ascii="Arial" w:hAnsi="Arial" w:cs="Arial"/>
          <w:noProof/>
          <w:sz w:val="22"/>
          <w:szCs w:val="22"/>
          <w:lang w:val="en-US"/>
        </w:rPr>
        <w:t>]</w:t>
      </w:r>
      <w:r w:rsidRPr="00685E97">
        <w:rPr>
          <w:rFonts w:ascii="Arial" w:hAnsi="Arial" w:cs="Arial"/>
          <w:sz w:val="22"/>
          <w:szCs w:val="22"/>
          <w:lang w:val="en-US"/>
        </w:rPr>
        <w:fldChar w:fldCharType="end"/>
      </w:r>
      <w:r w:rsidRPr="00685E97">
        <w:rPr>
          <w:rFonts w:ascii="Arial" w:hAnsi="Arial" w:cs="Arial"/>
          <w:sz w:val="22"/>
          <w:szCs w:val="22"/>
          <w:lang w:val="en-US"/>
        </w:rPr>
        <w:t>.</w:t>
      </w:r>
    </w:p>
    <w:p w14:paraId="337B47BB" w14:textId="5E075D44" w:rsidR="00A32D10" w:rsidRPr="00685E97" w:rsidRDefault="00C517EB" w:rsidP="00AD43D2">
      <w:pPr>
        <w:spacing w:line="360" w:lineRule="auto"/>
        <w:jc w:val="both"/>
        <w:rPr>
          <w:rFonts w:ascii="Arial" w:hAnsi="Arial" w:cs="Arial"/>
          <w:bCs/>
          <w:color w:val="000000" w:themeColor="text1"/>
          <w:spacing w:val="-3"/>
          <w:sz w:val="22"/>
          <w:szCs w:val="22"/>
          <w:lang w:val="en-US"/>
        </w:rPr>
      </w:pPr>
      <w:r w:rsidRPr="00685E97">
        <w:rPr>
          <w:rFonts w:ascii="Arial" w:hAnsi="Arial" w:cs="Arial"/>
          <w:bCs/>
          <w:color w:val="000000" w:themeColor="text1"/>
          <w:spacing w:val="-3"/>
          <w:sz w:val="22"/>
          <w:szCs w:val="22"/>
          <w:lang w:val="en-US"/>
        </w:rPr>
        <w:t>Keratoplasty is useful to improve vision in case of corneal edema o</w:t>
      </w:r>
      <w:r w:rsidR="00B43103" w:rsidRPr="00685E97">
        <w:rPr>
          <w:rFonts w:ascii="Arial" w:hAnsi="Arial" w:cs="Arial"/>
          <w:bCs/>
          <w:color w:val="000000" w:themeColor="text1"/>
          <w:spacing w:val="-3"/>
          <w:sz w:val="22"/>
          <w:szCs w:val="22"/>
          <w:lang w:val="en-US"/>
        </w:rPr>
        <w:t>r</w:t>
      </w:r>
      <w:r w:rsidRPr="00685E97">
        <w:rPr>
          <w:rFonts w:ascii="Arial" w:hAnsi="Arial" w:cs="Arial"/>
          <w:bCs/>
          <w:color w:val="000000" w:themeColor="text1"/>
          <w:spacing w:val="-3"/>
          <w:sz w:val="22"/>
          <w:szCs w:val="22"/>
          <w:lang w:val="en-US"/>
        </w:rPr>
        <w:t xml:space="preserve"> stromal scarring. Open sky keratoplasty is the technique which is regularly used in these patients because decreased corneal clarity </w:t>
      </w:r>
      <w:r w:rsidR="004E097E" w:rsidRPr="00685E97">
        <w:rPr>
          <w:rFonts w:ascii="Arial" w:hAnsi="Arial" w:cs="Arial"/>
          <w:bCs/>
          <w:color w:val="000000" w:themeColor="text1"/>
          <w:spacing w:val="-3"/>
          <w:sz w:val="22"/>
          <w:szCs w:val="22"/>
          <w:lang w:val="en-US"/>
        </w:rPr>
        <w:t>compromises</w:t>
      </w:r>
      <w:r w:rsidRPr="00685E97">
        <w:rPr>
          <w:rFonts w:ascii="Arial" w:hAnsi="Arial" w:cs="Arial"/>
          <w:bCs/>
          <w:color w:val="000000" w:themeColor="text1"/>
          <w:spacing w:val="-3"/>
          <w:sz w:val="22"/>
          <w:szCs w:val="22"/>
          <w:lang w:val="en-US"/>
        </w:rPr>
        <w:t xml:space="preserve"> an endothelial lamellar approach</w:t>
      </w:r>
      <w:r w:rsidR="00773AED" w:rsidRPr="00685E97">
        <w:rPr>
          <w:rFonts w:ascii="Arial" w:hAnsi="Arial" w:cs="Arial"/>
          <w:bCs/>
          <w:color w:val="000000" w:themeColor="text1"/>
          <w:spacing w:val="-3"/>
          <w:sz w:val="22"/>
          <w:szCs w:val="22"/>
          <w:lang w:val="en-US"/>
        </w:rPr>
        <w:t xml:space="preserve"> </w:t>
      </w:r>
      <w:r w:rsidR="00773AED" w:rsidRPr="00685E97">
        <w:rPr>
          <w:rFonts w:ascii="Arial" w:hAnsi="Arial" w:cs="Arial"/>
          <w:bCs/>
          <w:color w:val="000000" w:themeColor="text1"/>
          <w:spacing w:val="-3"/>
          <w:sz w:val="22"/>
          <w:szCs w:val="22"/>
          <w:lang w:val="en-US"/>
        </w:rPr>
        <w:fldChar w:fldCharType="begin">
          <w:fldData xml:space="preserve">PEVuZE5vdGU+PENpdGU+PEF1dGhvcj5UcmluZGFkZTwvQXV0aG9yPjxZZWFyPjIwMTk8L1llYXI+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</w:fldData>
        </w:fldChar>
      </w:r>
      <w:r w:rsidR="00701427">
        <w:rPr>
          <w:rFonts w:ascii="Arial" w:hAnsi="Arial" w:cs="Arial"/>
          <w:bCs/>
          <w:color w:val="000000" w:themeColor="text1"/>
          <w:spacing w:val="-3"/>
          <w:sz w:val="22"/>
          <w:szCs w:val="22"/>
          <w:lang w:val="en-US"/>
        </w:rPr>
        <w:instrText xml:space="preserve"> ADDIN EN.CITE </w:instrText>
      </w:r>
      <w:r w:rsidR="00701427">
        <w:rPr>
          <w:rFonts w:ascii="Arial" w:hAnsi="Arial" w:cs="Arial"/>
          <w:bCs/>
          <w:color w:val="000000" w:themeColor="text1"/>
          <w:spacing w:val="-3"/>
          <w:sz w:val="22"/>
          <w:szCs w:val="22"/>
          <w:lang w:val="en-US"/>
        </w:rPr>
        <w:fldChar w:fldCharType="begin">
          <w:fldData xml:space="preserve">PEVuZE5vdGU+PENpdGU+PEF1dGhvcj5UcmluZGFkZTwvQXV0aG9yPjxZZWFyPjIwMTk8L1llYXI+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</w:fldData>
        </w:fldChar>
      </w:r>
      <w:r w:rsidR="00701427">
        <w:rPr>
          <w:rFonts w:ascii="Arial" w:hAnsi="Arial" w:cs="Arial"/>
          <w:bCs/>
          <w:color w:val="000000" w:themeColor="text1"/>
          <w:spacing w:val="-3"/>
          <w:sz w:val="22"/>
          <w:szCs w:val="22"/>
          <w:lang w:val="en-US"/>
        </w:rPr>
        <w:instrText xml:space="preserve"> ADDIN EN.CITE.DATA </w:instrText>
      </w:r>
      <w:r w:rsidR="00701427">
        <w:rPr>
          <w:rFonts w:ascii="Arial" w:hAnsi="Arial" w:cs="Arial"/>
          <w:bCs/>
          <w:color w:val="000000" w:themeColor="text1"/>
          <w:spacing w:val="-3"/>
          <w:sz w:val="22"/>
          <w:szCs w:val="22"/>
          <w:lang w:val="en-US"/>
        </w:rPr>
      </w:r>
      <w:r w:rsidR="00701427">
        <w:rPr>
          <w:rFonts w:ascii="Arial" w:hAnsi="Arial" w:cs="Arial"/>
          <w:bCs/>
          <w:color w:val="000000" w:themeColor="text1"/>
          <w:spacing w:val="-3"/>
          <w:sz w:val="22"/>
          <w:szCs w:val="22"/>
          <w:lang w:val="en-US"/>
        </w:rPr>
        <w:fldChar w:fldCharType="end"/>
      </w:r>
      <w:r w:rsidR="00773AED" w:rsidRPr="00685E97">
        <w:rPr>
          <w:rFonts w:ascii="Arial" w:hAnsi="Arial" w:cs="Arial"/>
          <w:bCs/>
          <w:color w:val="000000" w:themeColor="text1"/>
          <w:spacing w:val="-3"/>
          <w:sz w:val="22"/>
          <w:szCs w:val="22"/>
          <w:lang w:val="en-US"/>
        </w:rPr>
        <w:fldChar w:fldCharType="separate"/>
      </w:r>
      <w:r w:rsidR="00701427">
        <w:rPr>
          <w:rFonts w:ascii="Arial" w:hAnsi="Arial" w:cs="Arial"/>
          <w:bCs/>
          <w:noProof/>
          <w:color w:val="000000" w:themeColor="text1"/>
          <w:spacing w:val="-3"/>
          <w:sz w:val="22"/>
          <w:szCs w:val="22"/>
          <w:lang w:val="en-US"/>
        </w:rPr>
        <w:t>[</w:t>
      </w:r>
      <w:hyperlink w:anchor="_ENREF_2" w:tooltip="Soleimani, 2020 #241" w:history="1">
        <w:r w:rsidR="00701427">
          <w:rPr>
            <w:rFonts w:ascii="Arial" w:hAnsi="Arial" w:cs="Arial"/>
            <w:bCs/>
            <w:noProof/>
            <w:color w:val="000000" w:themeColor="text1"/>
            <w:spacing w:val="-3"/>
            <w:sz w:val="22"/>
            <w:szCs w:val="22"/>
            <w:lang w:val="en-US"/>
          </w:rPr>
          <w:t>2</w:t>
        </w:r>
      </w:hyperlink>
      <w:r w:rsidR="00701427">
        <w:rPr>
          <w:rFonts w:ascii="Arial" w:hAnsi="Arial" w:cs="Arial"/>
          <w:bCs/>
          <w:noProof/>
          <w:color w:val="000000" w:themeColor="text1"/>
          <w:spacing w:val="-3"/>
          <w:sz w:val="22"/>
          <w:szCs w:val="22"/>
          <w:lang w:val="en-US"/>
        </w:rPr>
        <w:t xml:space="preserve">, </w:t>
      </w:r>
      <w:hyperlink w:anchor="_ENREF_6" w:tooltip="Trindade, 2019 #247" w:history="1">
        <w:r w:rsidR="00701427">
          <w:rPr>
            <w:rFonts w:ascii="Arial" w:hAnsi="Arial" w:cs="Arial"/>
            <w:bCs/>
            <w:noProof/>
            <w:color w:val="000000" w:themeColor="text1"/>
            <w:spacing w:val="-3"/>
            <w:sz w:val="22"/>
            <w:szCs w:val="22"/>
            <w:lang w:val="en-US"/>
          </w:rPr>
          <w:t>6</w:t>
        </w:r>
      </w:hyperlink>
      <w:r w:rsidR="00701427">
        <w:rPr>
          <w:rFonts w:ascii="Arial" w:hAnsi="Arial" w:cs="Arial"/>
          <w:bCs/>
          <w:noProof/>
          <w:color w:val="000000" w:themeColor="text1"/>
          <w:spacing w:val="-3"/>
          <w:sz w:val="22"/>
          <w:szCs w:val="22"/>
          <w:lang w:val="en-US"/>
        </w:rPr>
        <w:t>]</w:t>
      </w:r>
      <w:r w:rsidR="00773AED" w:rsidRPr="00685E97">
        <w:rPr>
          <w:rFonts w:ascii="Arial" w:hAnsi="Arial" w:cs="Arial"/>
          <w:bCs/>
          <w:color w:val="000000" w:themeColor="text1"/>
          <w:spacing w:val="-3"/>
          <w:sz w:val="22"/>
          <w:szCs w:val="22"/>
          <w:lang w:val="en-US"/>
        </w:rPr>
        <w:fldChar w:fldCharType="end"/>
      </w:r>
      <w:r w:rsidR="0020642C" w:rsidRPr="00685E97">
        <w:rPr>
          <w:rFonts w:ascii="Arial" w:hAnsi="Arial" w:cs="Arial"/>
          <w:bCs/>
          <w:color w:val="000000" w:themeColor="text1"/>
          <w:spacing w:val="-3"/>
          <w:sz w:val="22"/>
          <w:szCs w:val="22"/>
          <w:lang w:val="en-US"/>
        </w:rPr>
        <w:t>.</w:t>
      </w:r>
    </w:p>
    <w:p w14:paraId="22F66372" w14:textId="77777777" w:rsidR="00C517EB" w:rsidRPr="00685E97" w:rsidRDefault="00C517EB" w:rsidP="00AD43D2">
      <w:pPr>
        <w:spacing w:line="360" w:lineRule="auto"/>
        <w:jc w:val="both"/>
        <w:rPr>
          <w:rFonts w:ascii="Arial" w:hAnsi="Arial" w:cs="Arial"/>
          <w:bCs/>
          <w:color w:val="000000" w:themeColor="text1"/>
          <w:spacing w:val="-3"/>
          <w:lang w:val="en-US"/>
        </w:rPr>
      </w:pPr>
    </w:p>
    <w:p w14:paraId="78B3D129" w14:textId="77777777" w:rsidR="00B83419" w:rsidRPr="00685E97" w:rsidRDefault="00B83419" w:rsidP="00B83419">
      <w:pPr>
        <w:spacing w:line="360" w:lineRule="auto"/>
        <w:rPr>
          <w:rFonts w:ascii="Arial" w:hAnsi="Arial" w:cs="Arial"/>
          <w:b/>
          <w:color w:val="000000" w:themeColor="text1"/>
          <w:lang w:val="en-US"/>
        </w:rPr>
      </w:pPr>
      <w:r w:rsidRPr="00685E97">
        <w:rPr>
          <w:rFonts w:ascii="Arial" w:hAnsi="Arial" w:cs="Arial"/>
          <w:b/>
          <w:color w:val="000000" w:themeColor="text1"/>
          <w:lang w:val="en-US"/>
        </w:rPr>
        <w:t xml:space="preserve">CASE DESCRIPTION: </w:t>
      </w:r>
    </w:p>
    <w:p w14:paraId="3E0A9A50" w14:textId="77777777" w:rsidR="00B83419" w:rsidRPr="00685E97" w:rsidRDefault="00B83419" w:rsidP="00B83419">
      <w:pPr>
        <w:spacing w:line="360" w:lineRule="auto"/>
        <w:rPr>
          <w:rFonts w:ascii="Arial" w:hAnsi="Arial" w:cs="Arial"/>
          <w:b/>
          <w:color w:val="000000" w:themeColor="text1"/>
          <w:lang w:val="en-US"/>
        </w:rPr>
      </w:pPr>
    </w:p>
    <w:p w14:paraId="3AC1E718" w14:textId="4E11D1A7" w:rsidR="005C4762" w:rsidRPr="00685E97" w:rsidRDefault="005C4762" w:rsidP="00B83419">
      <w:pPr>
        <w:spacing w:line="360" w:lineRule="auto"/>
        <w:rPr>
          <w:rFonts w:ascii="Arial" w:hAnsi="Arial" w:cs="Arial"/>
          <w:b/>
          <w:color w:val="000000" w:themeColor="text1"/>
          <w:sz w:val="22"/>
          <w:szCs w:val="22"/>
          <w:lang w:val="en-US"/>
        </w:rPr>
      </w:pPr>
      <w:r w:rsidRPr="00685E97">
        <w:rPr>
          <w:rFonts w:ascii="Arial" w:hAnsi="Arial" w:cs="Arial"/>
          <w:b/>
          <w:color w:val="000000" w:themeColor="text1"/>
          <w:sz w:val="22"/>
          <w:szCs w:val="22"/>
          <w:lang w:val="en-US"/>
        </w:rPr>
        <w:t>Preoperative course</w:t>
      </w:r>
    </w:p>
    <w:p w14:paraId="762BF98A" w14:textId="6B6C9AC2" w:rsidR="00121C22" w:rsidRPr="00685E97" w:rsidRDefault="00460ECA" w:rsidP="003C5D65">
      <w:pPr>
        <w:spacing w:line="360" w:lineRule="auto"/>
        <w:jc w:val="both"/>
        <w:rPr>
          <w:rFonts w:ascii="Arial" w:hAnsi="Arial" w:cs="Arial"/>
          <w:sz w:val="22"/>
          <w:szCs w:val="22"/>
          <w:lang w:val="en-US"/>
        </w:rPr>
      </w:pPr>
      <w:r w:rsidRPr="00685E97">
        <w:rPr>
          <w:rFonts w:ascii="Arial" w:hAnsi="Arial" w:cs="Arial"/>
          <w:sz w:val="22"/>
          <w:szCs w:val="22"/>
          <w:lang w:val="en-US"/>
        </w:rPr>
        <w:t>A</w:t>
      </w:r>
      <w:r w:rsidR="00C35DA1" w:rsidRPr="00685E97">
        <w:rPr>
          <w:rFonts w:ascii="Arial" w:hAnsi="Arial" w:cs="Arial"/>
          <w:bCs/>
          <w:color w:val="000000" w:themeColor="text1"/>
          <w:spacing w:val="-3"/>
          <w:sz w:val="22"/>
          <w:szCs w:val="22"/>
          <w:lang w:val="en-US"/>
        </w:rPr>
        <w:t xml:space="preserve"> 41-year-old man presented to the emergency department for the treatment of a severe </w:t>
      </w:r>
      <w:r w:rsidR="00695FFB" w:rsidRPr="00685E97">
        <w:rPr>
          <w:rFonts w:ascii="Arial" w:hAnsi="Arial" w:cs="Arial"/>
          <w:bCs/>
          <w:color w:val="000000" w:themeColor="text1"/>
          <w:spacing w:val="-3"/>
          <w:sz w:val="22"/>
          <w:szCs w:val="22"/>
          <w:lang w:val="en-US"/>
        </w:rPr>
        <w:t xml:space="preserve">work-related </w:t>
      </w:r>
      <w:r w:rsidR="00C35DA1" w:rsidRPr="00685E97">
        <w:rPr>
          <w:rFonts w:ascii="Arial" w:hAnsi="Arial" w:cs="Arial"/>
          <w:bCs/>
          <w:color w:val="000000" w:themeColor="text1"/>
          <w:spacing w:val="-3"/>
          <w:sz w:val="22"/>
          <w:szCs w:val="22"/>
          <w:lang w:val="en-US"/>
        </w:rPr>
        <w:t xml:space="preserve">bilateral chemical and thermal burn due to cement. He was immediately treated with vigorous eye irrigation but despite this, slit lamp examination revealed bilateral, pale “boiled fish” corneas with limbal </w:t>
      </w:r>
      <w:r w:rsidR="00D2592B" w:rsidRPr="00685E97">
        <w:rPr>
          <w:rFonts w:ascii="Arial" w:hAnsi="Arial" w:cs="Arial"/>
          <w:bCs/>
          <w:color w:val="000000" w:themeColor="text1"/>
          <w:spacing w:val="-3"/>
          <w:sz w:val="22"/>
          <w:szCs w:val="22"/>
          <w:lang w:val="en-US"/>
        </w:rPr>
        <w:t>ischemia</w:t>
      </w:r>
      <w:r w:rsidR="00C35DA1" w:rsidRPr="00685E97">
        <w:rPr>
          <w:rFonts w:ascii="Arial" w:hAnsi="Arial" w:cs="Arial"/>
          <w:bCs/>
          <w:color w:val="000000" w:themeColor="text1"/>
          <w:spacing w:val="-3"/>
          <w:sz w:val="22"/>
          <w:szCs w:val="22"/>
          <w:lang w:val="en-US"/>
        </w:rPr>
        <w:t xml:space="preserve">. He was diagnosed with severe ocular chemical burns and graded as Roper Hall grade </w:t>
      </w:r>
      <w:r w:rsidR="00121C22" w:rsidRPr="00685E97">
        <w:rPr>
          <w:rFonts w:ascii="Arial" w:hAnsi="Arial" w:cs="Arial"/>
          <w:bCs/>
          <w:color w:val="000000" w:themeColor="text1"/>
          <w:spacing w:val="-3"/>
          <w:sz w:val="22"/>
          <w:szCs w:val="22"/>
          <w:lang w:val="en-US"/>
        </w:rPr>
        <w:t xml:space="preserve">IV </w:t>
      </w:r>
      <w:r w:rsidR="00C35DA1" w:rsidRPr="00685E97">
        <w:rPr>
          <w:rFonts w:ascii="Arial" w:hAnsi="Arial" w:cs="Arial"/>
          <w:bCs/>
          <w:color w:val="000000" w:themeColor="text1"/>
          <w:spacing w:val="-3"/>
          <w:sz w:val="22"/>
          <w:szCs w:val="22"/>
          <w:lang w:val="en-US"/>
        </w:rPr>
        <w:t xml:space="preserve">and </w:t>
      </w:r>
      <w:proofErr w:type="spellStart"/>
      <w:r w:rsidR="00C35DA1" w:rsidRPr="00685E97">
        <w:rPr>
          <w:rFonts w:ascii="Arial" w:hAnsi="Arial" w:cs="Arial"/>
          <w:bCs/>
          <w:color w:val="000000" w:themeColor="text1"/>
          <w:spacing w:val="-3"/>
          <w:sz w:val="22"/>
          <w:szCs w:val="22"/>
          <w:lang w:val="en-US"/>
        </w:rPr>
        <w:t>Dua</w:t>
      </w:r>
      <w:proofErr w:type="spellEnd"/>
      <w:r w:rsidR="00C35DA1" w:rsidRPr="00685E97">
        <w:rPr>
          <w:rFonts w:ascii="Arial" w:hAnsi="Arial" w:cs="Arial"/>
          <w:bCs/>
          <w:color w:val="000000" w:themeColor="text1"/>
          <w:spacing w:val="-3"/>
          <w:sz w:val="22"/>
          <w:szCs w:val="22"/>
          <w:lang w:val="en-US"/>
        </w:rPr>
        <w:t xml:space="preserve"> grade </w:t>
      </w:r>
      <w:r w:rsidR="00121C22" w:rsidRPr="00685E97">
        <w:rPr>
          <w:rFonts w:ascii="Arial" w:hAnsi="Arial" w:cs="Arial"/>
          <w:bCs/>
          <w:color w:val="000000" w:themeColor="text1"/>
          <w:spacing w:val="-3"/>
          <w:sz w:val="22"/>
          <w:szCs w:val="22"/>
          <w:lang w:val="en-US"/>
        </w:rPr>
        <w:t xml:space="preserve">V </w:t>
      </w:r>
      <w:r w:rsidR="00C35DA1" w:rsidRPr="00685E97">
        <w:rPr>
          <w:rFonts w:ascii="Arial" w:hAnsi="Arial" w:cs="Arial"/>
          <w:bCs/>
          <w:color w:val="000000" w:themeColor="text1"/>
          <w:spacing w:val="-3"/>
          <w:sz w:val="22"/>
          <w:szCs w:val="22"/>
          <w:lang w:val="en-US"/>
        </w:rPr>
        <w:t xml:space="preserve">chemical burns bilaterally (Figure 1A). </w:t>
      </w:r>
      <w:r w:rsidR="003958D3" w:rsidRPr="00685E97">
        <w:rPr>
          <w:rFonts w:ascii="Arial" w:hAnsi="Arial" w:cs="Arial"/>
          <w:sz w:val="22"/>
          <w:szCs w:val="22"/>
          <w:lang w:val="en-US"/>
        </w:rPr>
        <w:t>The</w:t>
      </w:r>
      <w:r w:rsidRPr="00685E97">
        <w:rPr>
          <w:rFonts w:ascii="Arial" w:hAnsi="Arial" w:cs="Arial"/>
          <w:sz w:val="22"/>
          <w:szCs w:val="22"/>
          <w:lang w:val="en-US"/>
        </w:rPr>
        <w:t xml:space="preserve"> best corrected visual acuity of both eyes</w:t>
      </w:r>
      <w:r w:rsidR="00A272F8" w:rsidRPr="00685E97">
        <w:rPr>
          <w:rFonts w:ascii="Arial" w:hAnsi="Arial" w:cs="Arial"/>
          <w:sz w:val="22"/>
          <w:szCs w:val="22"/>
          <w:lang w:val="en-US"/>
        </w:rPr>
        <w:t xml:space="preserve"> at presentation</w:t>
      </w:r>
      <w:r w:rsidRPr="00685E97">
        <w:rPr>
          <w:rFonts w:ascii="Arial" w:hAnsi="Arial" w:cs="Arial"/>
          <w:sz w:val="22"/>
          <w:szCs w:val="22"/>
          <w:lang w:val="en-US"/>
        </w:rPr>
        <w:t xml:space="preserve"> was </w:t>
      </w:r>
      <w:r w:rsidR="003364E8" w:rsidRPr="00685E97">
        <w:rPr>
          <w:rFonts w:ascii="Arial" w:hAnsi="Arial" w:cs="Arial"/>
          <w:sz w:val="22"/>
          <w:szCs w:val="22"/>
          <w:lang w:val="en-US"/>
        </w:rPr>
        <w:t>0.16 (</w:t>
      </w:r>
      <w:r w:rsidR="00DD7274" w:rsidRPr="00685E97">
        <w:rPr>
          <w:rFonts w:ascii="Arial" w:hAnsi="Arial" w:cs="Arial"/>
          <w:sz w:val="22"/>
          <w:szCs w:val="22"/>
          <w:lang w:val="en-US"/>
        </w:rPr>
        <w:t xml:space="preserve">decimal </w:t>
      </w:r>
      <w:r w:rsidR="003364E8" w:rsidRPr="00685E97">
        <w:rPr>
          <w:rFonts w:ascii="Arial" w:hAnsi="Arial" w:cs="Arial"/>
          <w:sz w:val="22"/>
          <w:szCs w:val="22"/>
          <w:lang w:val="en-US"/>
        </w:rPr>
        <w:t>E</w:t>
      </w:r>
      <w:r w:rsidR="00DD7274" w:rsidRPr="00685E97">
        <w:rPr>
          <w:rFonts w:ascii="Arial" w:hAnsi="Arial" w:cs="Arial"/>
          <w:sz w:val="22"/>
          <w:szCs w:val="22"/>
          <w:lang w:val="en-US"/>
        </w:rPr>
        <w:t>TD</w:t>
      </w:r>
      <w:r w:rsidR="003364E8" w:rsidRPr="00685E97">
        <w:rPr>
          <w:rFonts w:ascii="Arial" w:hAnsi="Arial" w:cs="Arial"/>
          <w:sz w:val="22"/>
          <w:szCs w:val="22"/>
          <w:lang w:val="en-US"/>
        </w:rPr>
        <w:t xml:space="preserve">RS </w:t>
      </w:r>
      <w:r w:rsidR="00DD7274" w:rsidRPr="00685E97">
        <w:rPr>
          <w:rFonts w:ascii="Arial" w:hAnsi="Arial" w:cs="Arial"/>
          <w:sz w:val="22"/>
          <w:szCs w:val="22"/>
          <w:lang w:val="en-US"/>
        </w:rPr>
        <w:t>score</w:t>
      </w:r>
      <w:r w:rsidR="003364E8" w:rsidRPr="00685E97">
        <w:rPr>
          <w:rFonts w:ascii="Arial" w:hAnsi="Arial" w:cs="Arial"/>
          <w:sz w:val="22"/>
          <w:szCs w:val="22"/>
          <w:lang w:val="en-US"/>
        </w:rPr>
        <w:t>)</w:t>
      </w:r>
      <w:r w:rsidR="00B455DB" w:rsidRPr="00685E97">
        <w:rPr>
          <w:rFonts w:ascii="Arial" w:hAnsi="Arial" w:cs="Arial"/>
          <w:sz w:val="22"/>
          <w:szCs w:val="22"/>
          <w:lang w:val="en-US"/>
        </w:rPr>
        <w:t xml:space="preserve">. </w:t>
      </w:r>
      <w:r w:rsidR="00A272F8" w:rsidRPr="00685E97">
        <w:rPr>
          <w:rFonts w:ascii="Arial" w:hAnsi="Arial" w:cs="Arial"/>
          <w:sz w:val="22"/>
          <w:szCs w:val="22"/>
          <w:lang w:val="en-US"/>
        </w:rPr>
        <w:t xml:space="preserve">The </w:t>
      </w:r>
      <w:r w:rsidR="00121C22" w:rsidRPr="00685E97">
        <w:rPr>
          <w:rFonts w:ascii="Arial" w:hAnsi="Arial" w:cs="Arial"/>
          <w:sz w:val="22"/>
          <w:szCs w:val="22"/>
          <w:lang w:val="en-US"/>
        </w:rPr>
        <w:t xml:space="preserve">further acute </w:t>
      </w:r>
      <w:r w:rsidR="00A272F8" w:rsidRPr="00685E97">
        <w:rPr>
          <w:rFonts w:ascii="Arial" w:hAnsi="Arial" w:cs="Arial"/>
          <w:sz w:val="22"/>
          <w:szCs w:val="22"/>
          <w:lang w:val="en-US"/>
        </w:rPr>
        <w:t xml:space="preserve">treatment consisted of </w:t>
      </w:r>
      <w:r w:rsidR="005C4762" w:rsidRPr="00685E97">
        <w:rPr>
          <w:rFonts w:ascii="Arial" w:hAnsi="Arial" w:cs="Arial"/>
          <w:sz w:val="22"/>
          <w:szCs w:val="22"/>
          <w:lang w:val="en-US"/>
        </w:rPr>
        <w:t xml:space="preserve">preservative free </w:t>
      </w:r>
      <w:r w:rsidR="00121C22" w:rsidRPr="00685E97">
        <w:rPr>
          <w:rFonts w:ascii="Arial" w:hAnsi="Arial" w:cs="Arial"/>
          <w:sz w:val="22"/>
          <w:szCs w:val="22"/>
          <w:lang w:val="en-US"/>
        </w:rPr>
        <w:t>corticosteroids</w:t>
      </w:r>
      <w:r w:rsidR="00045F63" w:rsidRPr="00685E97">
        <w:rPr>
          <w:rFonts w:ascii="Arial" w:hAnsi="Arial" w:cs="Arial"/>
          <w:sz w:val="22"/>
          <w:szCs w:val="22"/>
          <w:lang w:val="en-US"/>
        </w:rPr>
        <w:t xml:space="preserve"> </w:t>
      </w:r>
      <w:r w:rsidR="00685E97">
        <w:rPr>
          <w:rFonts w:ascii="Arial" w:hAnsi="Arial" w:cs="Arial"/>
          <w:sz w:val="22"/>
          <w:szCs w:val="22"/>
          <w:lang w:val="en-US"/>
        </w:rPr>
        <w:t>a</w:t>
      </w:r>
      <w:r w:rsidR="00A272F8" w:rsidRPr="00685E97">
        <w:rPr>
          <w:rFonts w:ascii="Arial" w:hAnsi="Arial" w:cs="Arial"/>
          <w:sz w:val="22"/>
          <w:szCs w:val="22"/>
          <w:lang w:val="en-US"/>
        </w:rPr>
        <w:t>nd antibiotic</w:t>
      </w:r>
      <w:r w:rsidR="00685E97">
        <w:rPr>
          <w:rFonts w:ascii="Arial" w:hAnsi="Arial" w:cs="Arial"/>
          <w:sz w:val="22"/>
          <w:szCs w:val="22"/>
          <w:lang w:val="en-US"/>
        </w:rPr>
        <w:t xml:space="preserve"> </w:t>
      </w:r>
      <w:r w:rsidR="00A272F8" w:rsidRPr="00685E97">
        <w:rPr>
          <w:rFonts w:ascii="Arial" w:hAnsi="Arial" w:cs="Arial"/>
          <w:sz w:val="22"/>
          <w:szCs w:val="22"/>
          <w:lang w:val="en-US"/>
        </w:rPr>
        <w:t xml:space="preserve">medication. </w:t>
      </w:r>
      <w:r w:rsidR="00045F63" w:rsidRPr="00685E97">
        <w:rPr>
          <w:rFonts w:ascii="Arial" w:hAnsi="Arial" w:cs="Arial"/>
          <w:sz w:val="22"/>
          <w:szCs w:val="22"/>
          <w:lang w:val="en-US"/>
        </w:rPr>
        <w:t xml:space="preserve">Systemic treatment with vitamin C, doxycycline and acetazolamide was also started for the first weeks. </w:t>
      </w:r>
      <w:r w:rsidR="00A272F8" w:rsidRPr="00685E97">
        <w:rPr>
          <w:rFonts w:ascii="Arial" w:hAnsi="Arial" w:cs="Arial"/>
          <w:sz w:val="22"/>
          <w:szCs w:val="22"/>
          <w:lang w:val="en-US"/>
        </w:rPr>
        <w:t>A</w:t>
      </w:r>
      <w:r w:rsidRPr="00685E97">
        <w:rPr>
          <w:rFonts w:ascii="Arial" w:hAnsi="Arial" w:cs="Arial"/>
          <w:sz w:val="22"/>
          <w:szCs w:val="22"/>
          <w:lang w:val="en-US"/>
        </w:rPr>
        <w:t xml:space="preserve">n </w:t>
      </w:r>
      <w:r w:rsidR="008B6F57" w:rsidRPr="00685E97">
        <w:rPr>
          <w:rFonts w:ascii="Arial" w:hAnsi="Arial" w:cs="Arial"/>
          <w:sz w:val="22"/>
          <w:szCs w:val="22"/>
          <w:lang w:val="en-US"/>
        </w:rPr>
        <w:t>amniotic</w:t>
      </w:r>
      <w:r w:rsidRPr="00685E97">
        <w:rPr>
          <w:rFonts w:ascii="Arial" w:hAnsi="Arial" w:cs="Arial"/>
          <w:sz w:val="22"/>
          <w:szCs w:val="22"/>
          <w:lang w:val="en-US"/>
        </w:rPr>
        <w:t xml:space="preserve"> membrane transplantation was performed in both eyes together with placement of a symblepharon ring</w:t>
      </w:r>
      <w:r w:rsidR="00900D28" w:rsidRPr="00685E97">
        <w:rPr>
          <w:rFonts w:ascii="Arial" w:hAnsi="Arial" w:cs="Arial"/>
          <w:sz w:val="22"/>
          <w:szCs w:val="22"/>
          <w:lang w:val="en-US"/>
        </w:rPr>
        <w:t xml:space="preserve"> (Figure </w:t>
      </w:r>
      <w:r w:rsidR="00121C22" w:rsidRPr="00685E97">
        <w:rPr>
          <w:rFonts w:ascii="Arial" w:hAnsi="Arial" w:cs="Arial"/>
          <w:sz w:val="22"/>
          <w:szCs w:val="22"/>
          <w:lang w:val="en-US"/>
        </w:rPr>
        <w:t>1B</w:t>
      </w:r>
      <w:r w:rsidR="00900D28" w:rsidRPr="00685E97">
        <w:rPr>
          <w:rFonts w:ascii="Arial" w:hAnsi="Arial" w:cs="Arial"/>
          <w:sz w:val="22"/>
          <w:szCs w:val="22"/>
          <w:lang w:val="en-US"/>
        </w:rPr>
        <w:t>)</w:t>
      </w:r>
      <w:r w:rsidRPr="00685E97">
        <w:rPr>
          <w:rFonts w:ascii="Arial" w:hAnsi="Arial" w:cs="Arial"/>
          <w:sz w:val="22"/>
          <w:szCs w:val="22"/>
          <w:lang w:val="en-US"/>
        </w:rPr>
        <w:t xml:space="preserve">. </w:t>
      </w:r>
    </w:p>
    <w:p w14:paraId="7B9C9689" w14:textId="77777777" w:rsidR="00121C22" w:rsidRPr="00685E97" w:rsidRDefault="00121C22" w:rsidP="003C5D65">
      <w:pPr>
        <w:spacing w:line="360" w:lineRule="auto"/>
        <w:jc w:val="both"/>
        <w:rPr>
          <w:rFonts w:ascii="Arial" w:hAnsi="Arial" w:cs="Arial"/>
          <w:sz w:val="22"/>
          <w:szCs w:val="22"/>
          <w:lang w:val="en-US"/>
        </w:rPr>
      </w:pPr>
    </w:p>
    <w:p w14:paraId="649B8B93" w14:textId="04DA96A0" w:rsidR="00121C22" w:rsidRPr="00685E97" w:rsidRDefault="00460ECA" w:rsidP="003C5D65">
      <w:pPr>
        <w:spacing w:line="360" w:lineRule="auto"/>
        <w:jc w:val="both"/>
        <w:rPr>
          <w:rFonts w:ascii="Arial" w:hAnsi="Arial" w:cs="Arial"/>
          <w:sz w:val="22"/>
          <w:szCs w:val="22"/>
          <w:lang w:val="en-US"/>
        </w:rPr>
      </w:pPr>
      <w:r w:rsidRPr="00685E97">
        <w:rPr>
          <w:rFonts w:ascii="Arial" w:hAnsi="Arial" w:cs="Arial"/>
          <w:sz w:val="22"/>
          <w:szCs w:val="22"/>
          <w:lang w:val="en-US"/>
        </w:rPr>
        <w:t>Autologous serum drops hourly were added to the treatment to promote epithelial closure</w:t>
      </w:r>
      <w:r w:rsidR="00121C22" w:rsidRPr="00685E97">
        <w:rPr>
          <w:rFonts w:ascii="Arial" w:hAnsi="Arial" w:cs="Arial"/>
          <w:sz w:val="22"/>
          <w:szCs w:val="22"/>
          <w:lang w:val="en-US"/>
        </w:rPr>
        <w:t xml:space="preserve"> and support any limbal stem cell (LSC) population that remained</w:t>
      </w:r>
      <w:r w:rsidRPr="00685E97">
        <w:rPr>
          <w:rFonts w:ascii="Arial" w:hAnsi="Arial" w:cs="Arial"/>
          <w:sz w:val="22"/>
          <w:szCs w:val="22"/>
          <w:lang w:val="en-US"/>
        </w:rPr>
        <w:t>.</w:t>
      </w:r>
      <w:r w:rsidR="00121C22" w:rsidRPr="00685E97">
        <w:rPr>
          <w:rFonts w:ascii="Arial" w:hAnsi="Arial" w:cs="Arial"/>
          <w:sz w:val="22"/>
          <w:szCs w:val="22"/>
          <w:lang w:val="en-US"/>
        </w:rPr>
        <w:t xml:space="preserve"> In the left eye, some normal corneal epithelium did grow indicative of some residual LSC function, though it was </w:t>
      </w:r>
      <w:r w:rsidR="00121C22" w:rsidRPr="00685E97">
        <w:rPr>
          <w:rFonts w:ascii="Arial" w:hAnsi="Arial" w:cs="Arial"/>
          <w:sz w:val="22"/>
          <w:szCs w:val="22"/>
          <w:lang w:val="en-US"/>
        </w:rPr>
        <w:lastRenderedPageBreak/>
        <w:t xml:space="preserve">accompanied by </w:t>
      </w:r>
      <w:r w:rsidR="00D2592B" w:rsidRPr="00685E97">
        <w:rPr>
          <w:rFonts w:ascii="Arial" w:hAnsi="Arial" w:cs="Arial"/>
          <w:sz w:val="22"/>
          <w:szCs w:val="22"/>
          <w:lang w:val="en-US"/>
        </w:rPr>
        <w:t>a degree of</w:t>
      </w:r>
      <w:r w:rsidR="00121C22" w:rsidRPr="00685E97">
        <w:rPr>
          <w:rFonts w:ascii="Arial" w:hAnsi="Arial" w:cs="Arial"/>
          <w:sz w:val="22"/>
          <w:szCs w:val="22"/>
          <w:lang w:val="en-US"/>
        </w:rPr>
        <w:t xml:space="preserve"> conjunctival ingrowth. In the right eye however, there was total LSC </w:t>
      </w:r>
      <w:proofErr w:type="gramStart"/>
      <w:r w:rsidR="00121C22" w:rsidRPr="00685E97">
        <w:rPr>
          <w:rFonts w:ascii="Arial" w:hAnsi="Arial" w:cs="Arial"/>
          <w:sz w:val="22"/>
          <w:szCs w:val="22"/>
          <w:lang w:val="en-US"/>
        </w:rPr>
        <w:t>failure</w:t>
      </w:r>
      <w:proofErr w:type="gramEnd"/>
      <w:r w:rsidR="00121C22" w:rsidRPr="00685E97">
        <w:rPr>
          <w:rFonts w:ascii="Arial" w:hAnsi="Arial" w:cs="Arial"/>
          <w:sz w:val="22"/>
          <w:szCs w:val="22"/>
          <w:lang w:val="en-US"/>
        </w:rPr>
        <w:t xml:space="preserve"> and the conjunctiva formed a complete fibrovascular pannus</w:t>
      </w:r>
      <w:r w:rsidR="004E097E" w:rsidRPr="00685E97">
        <w:rPr>
          <w:rFonts w:ascii="Arial" w:hAnsi="Arial" w:cs="Arial"/>
          <w:sz w:val="22"/>
          <w:szCs w:val="22"/>
          <w:lang w:val="en-US"/>
        </w:rPr>
        <w:t xml:space="preserve"> (Figure 2A)</w:t>
      </w:r>
      <w:r w:rsidR="00121C22" w:rsidRPr="00685E97">
        <w:rPr>
          <w:rFonts w:ascii="Arial" w:hAnsi="Arial" w:cs="Arial"/>
          <w:sz w:val="22"/>
          <w:szCs w:val="22"/>
          <w:lang w:val="en-US"/>
        </w:rPr>
        <w:t xml:space="preserve">. </w:t>
      </w:r>
      <w:r w:rsidRPr="00685E97">
        <w:rPr>
          <w:rFonts w:ascii="Arial" w:hAnsi="Arial" w:cs="Arial"/>
          <w:sz w:val="22"/>
          <w:szCs w:val="22"/>
          <w:lang w:val="en-US"/>
        </w:rPr>
        <w:t xml:space="preserve">One year after initial presentation, the </w:t>
      </w:r>
      <w:proofErr w:type="spellStart"/>
      <w:r w:rsidR="00121C22" w:rsidRPr="00685E97">
        <w:rPr>
          <w:rFonts w:ascii="Arial" w:hAnsi="Arial" w:cs="Arial"/>
          <w:sz w:val="22"/>
          <w:szCs w:val="22"/>
          <w:lang w:val="en-US"/>
        </w:rPr>
        <w:t>conjunctivali</w:t>
      </w:r>
      <w:r w:rsidR="00D2592B" w:rsidRPr="00685E97">
        <w:rPr>
          <w:rFonts w:ascii="Arial" w:hAnsi="Arial" w:cs="Arial"/>
          <w:sz w:val="22"/>
          <w:szCs w:val="22"/>
          <w:lang w:val="en-US"/>
        </w:rPr>
        <w:t>z</w:t>
      </w:r>
      <w:r w:rsidR="00121C22" w:rsidRPr="00685E97">
        <w:rPr>
          <w:rFonts w:ascii="Arial" w:hAnsi="Arial" w:cs="Arial"/>
          <w:sz w:val="22"/>
          <w:szCs w:val="22"/>
          <w:lang w:val="en-US"/>
        </w:rPr>
        <w:t>ed</w:t>
      </w:r>
      <w:proofErr w:type="spellEnd"/>
      <w:r w:rsidR="00121C22" w:rsidRPr="00685E97">
        <w:rPr>
          <w:rFonts w:ascii="Arial" w:hAnsi="Arial" w:cs="Arial"/>
          <w:sz w:val="22"/>
          <w:szCs w:val="22"/>
          <w:lang w:val="en-US"/>
        </w:rPr>
        <w:t xml:space="preserve"> </w:t>
      </w:r>
      <w:r w:rsidRPr="00685E97">
        <w:rPr>
          <w:rFonts w:ascii="Arial" w:hAnsi="Arial" w:cs="Arial"/>
          <w:sz w:val="22"/>
          <w:szCs w:val="22"/>
          <w:lang w:val="en-US"/>
        </w:rPr>
        <w:t xml:space="preserve">epithelium </w:t>
      </w:r>
      <w:r w:rsidR="00121C22" w:rsidRPr="00685E97">
        <w:rPr>
          <w:rFonts w:ascii="Arial" w:hAnsi="Arial" w:cs="Arial"/>
          <w:sz w:val="22"/>
          <w:szCs w:val="22"/>
          <w:lang w:val="en-US"/>
        </w:rPr>
        <w:t xml:space="preserve">remained </w:t>
      </w:r>
      <w:r w:rsidRPr="00685E97">
        <w:rPr>
          <w:rFonts w:ascii="Arial" w:hAnsi="Arial" w:cs="Arial"/>
          <w:sz w:val="22"/>
          <w:szCs w:val="22"/>
          <w:lang w:val="en-US"/>
        </w:rPr>
        <w:t xml:space="preserve">closed but </w:t>
      </w:r>
      <w:r w:rsidR="00121C22" w:rsidRPr="00685E97">
        <w:rPr>
          <w:rFonts w:ascii="Arial" w:hAnsi="Arial" w:cs="Arial"/>
          <w:sz w:val="22"/>
          <w:szCs w:val="22"/>
          <w:lang w:val="en-US"/>
        </w:rPr>
        <w:t xml:space="preserve">the vision had reduced to counting fingers, </w:t>
      </w:r>
      <w:r w:rsidRPr="00685E97">
        <w:rPr>
          <w:rFonts w:ascii="Arial" w:hAnsi="Arial" w:cs="Arial"/>
          <w:sz w:val="22"/>
          <w:szCs w:val="22"/>
          <w:lang w:val="en-US"/>
        </w:rPr>
        <w:t xml:space="preserve">and the stroma was </w:t>
      </w:r>
      <w:r w:rsidR="00121C22" w:rsidRPr="00685E97">
        <w:rPr>
          <w:rFonts w:ascii="Arial" w:hAnsi="Arial" w:cs="Arial"/>
          <w:sz w:val="22"/>
          <w:szCs w:val="22"/>
          <w:lang w:val="en-US"/>
        </w:rPr>
        <w:t xml:space="preserve">very thickened and </w:t>
      </w:r>
      <w:r w:rsidRPr="00685E97">
        <w:rPr>
          <w:rFonts w:ascii="Arial" w:hAnsi="Arial" w:cs="Arial"/>
          <w:sz w:val="22"/>
          <w:szCs w:val="22"/>
          <w:lang w:val="en-US"/>
        </w:rPr>
        <w:t>edematous</w:t>
      </w:r>
      <w:r w:rsidR="004E097E" w:rsidRPr="00685E97">
        <w:rPr>
          <w:rFonts w:ascii="Arial" w:hAnsi="Arial" w:cs="Arial"/>
          <w:sz w:val="22"/>
          <w:szCs w:val="22"/>
          <w:lang w:val="en-US"/>
        </w:rPr>
        <w:t xml:space="preserve"> (Figure 4A)</w:t>
      </w:r>
      <w:r w:rsidRPr="00685E97">
        <w:rPr>
          <w:rFonts w:ascii="Arial" w:hAnsi="Arial" w:cs="Arial"/>
          <w:sz w:val="22"/>
          <w:szCs w:val="22"/>
          <w:lang w:val="en-US"/>
        </w:rPr>
        <w:t>. Endothelium could not be visualized</w:t>
      </w:r>
      <w:r w:rsidR="00121C22" w:rsidRPr="00685E97">
        <w:rPr>
          <w:rFonts w:ascii="Arial" w:hAnsi="Arial" w:cs="Arial"/>
          <w:sz w:val="22"/>
          <w:szCs w:val="22"/>
          <w:lang w:val="en-US"/>
        </w:rPr>
        <w:t xml:space="preserve"> for specular microscopic counting. </w:t>
      </w:r>
      <w:r w:rsidRPr="00685E97">
        <w:rPr>
          <w:rFonts w:ascii="Arial" w:hAnsi="Arial" w:cs="Arial"/>
          <w:sz w:val="22"/>
          <w:szCs w:val="22"/>
          <w:lang w:val="en-US"/>
        </w:rPr>
        <w:t xml:space="preserve">We decided to perform </w:t>
      </w:r>
      <w:r w:rsidR="00B83419" w:rsidRPr="00685E97">
        <w:rPr>
          <w:rFonts w:ascii="Arial" w:hAnsi="Arial" w:cs="Arial"/>
          <w:sz w:val="22"/>
          <w:szCs w:val="22"/>
          <w:lang w:val="en-US"/>
        </w:rPr>
        <w:t>a</w:t>
      </w:r>
      <w:r w:rsidR="005C4762" w:rsidRPr="00685E97">
        <w:rPr>
          <w:rFonts w:ascii="Arial" w:hAnsi="Arial" w:cs="Arial"/>
          <w:sz w:val="22"/>
          <w:szCs w:val="22"/>
          <w:lang w:val="en-US"/>
        </w:rPr>
        <w:t xml:space="preserve"> phakic</w:t>
      </w:r>
      <w:r w:rsidR="00B83419" w:rsidRPr="00685E97">
        <w:rPr>
          <w:rFonts w:ascii="Arial" w:hAnsi="Arial" w:cs="Arial"/>
          <w:sz w:val="22"/>
          <w:szCs w:val="22"/>
          <w:lang w:val="en-US"/>
        </w:rPr>
        <w:t xml:space="preserve"> </w:t>
      </w:r>
      <w:r w:rsidRPr="00685E97">
        <w:rPr>
          <w:rFonts w:ascii="Arial" w:hAnsi="Arial" w:cs="Arial"/>
          <w:sz w:val="22"/>
          <w:szCs w:val="22"/>
          <w:lang w:val="en-US"/>
        </w:rPr>
        <w:t>Descemet Membrane Endothelial Keratoplasty</w:t>
      </w:r>
      <w:r w:rsidR="00B83419" w:rsidRPr="00685E97">
        <w:rPr>
          <w:rFonts w:ascii="Arial" w:hAnsi="Arial" w:cs="Arial"/>
          <w:sz w:val="22"/>
          <w:szCs w:val="22"/>
          <w:lang w:val="en-US"/>
        </w:rPr>
        <w:t xml:space="preserve"> (</w:t>
      </w:r>
      <w:r w:rsidR="005C4762" w:rsidRPr="00685E97">
        <w:rPr>
          <w:rFonts w:ascii="Arial" w:hAnsi="Arial" w:cs="Arial"/>
          <w:sz w:val="22"/>
          <w:szCs w:val="22"/>
          <w:lang w:val="en-US"/>
        </w:rPr>
        <w:t xml:space="preserve">phakic </w:t>
      </w:r>
      <w:r w:rsidR="00B83419" w:rsidRPr="00685E97">
        <w:rPr>
          <w:rFonts w:ascii="Arial" w:hAnsi="Arial" w:cs="Arial"/>
          <w:sz w:val="22"/>
          <w:szCs w:val="22"/>
          <w:lang w:val="en-US"/>
        </w:rPr>
        <w:t>DMEK)</w:t>
      </w:r>
      <w:r w:rsidRPr="00685E97">
        <w:rPr>
          <w:rFonts w:ascii="Arial" w:hAnsi="Arial" w:cs="Arial"/>
          <w:sz w:val="22"/>
          <w:szCs w:val="22"/>
          <w:lang w:val="en-US"/>
        </w:rPr>
        <w:t xml:space="preserve"> to resolve corneal edema </w:t>
      </w:r>
      <w:r w:rsidR="00121C22" w:rsidRPr="00685E97">
        <w:rPr>
          <w:rFonts w:ascii="Arial" w:hAnsi="Arial" w:cs="Arial"/>
          <w:sz w:val="22"/>
          <w:szCs w:val="22"/>
          <w:lang w:val="en-US"/>
        </w:rPr>
        <w:t>as this is a minimally invasive approach</w:t>
      </w:r>
      <w:r w:rsidRPr="00685E97">
        <w:rPr>
          <w:rFonts w:ascii="Arial" w:hAnsi="Arial" w:cs="Arial"/>
          <w:sz w:val="22"/>
          <w:szCs w:val="22"/>
          <w:lang w:val="en-US"/>
        </w:rPr>
        <w:t xml:space="preserve">. </w:t>
      </w:r>
      <w:r w:rsidR="00121C22" w:rsidRPr="00685E97">
        <w:rPr>
          <w:rFonts w:ascii="Arial" w:hAnsi="Arial" w:cs="Arial"/>
          <w:sz w:val="22"/>
          <w:szCs w:val="22"/>
          <w:lang w:val="en-US"/>
        </w:rPr>
        <w:t>We were concerned</w:t>
      </w:r>
      <w:r w:rsidR="00977FE5" w:rsidRPr="00685E97">
        <w:rPr>
          <w:rFonts w:ascii="Arial" w:hAnsi="Arial" w:cs="Arial"/>
          <w:sz w:val="22"/>
          <w:szCs w:val="22"/>
          <w:lang w:val="en-US"/>
        </w:rPr>
        <w:t xml:space="preserve"> at this point </w:t>
      </w:r>
      <w:r w:rsidR="00121C22" w:rsidRPr="00685E97">
        <w:rPr>
          <w:rFonts w:ascii="Arial" w:hAnsi="Arial" w:cs="Arial"/>
          <w:sz w:val="22"/>
          <w:szCs w:val="22"/>
          <w:lang w:val="en-US"/>
        </w:rPr>
        <w:t xml:space="preserve">whether </w:t>
      </w:r>
      <w:r w:rsidR="00977FE5" w:rsidRPr="00685E97">
        <w:rPr>
          <w:rFonts w:ascii="Arial" w:hAnsi="Arial" w:cs="Arial"/>
          <w:sz w:val="22"/>
          <w:szCs w:val="22"/>
          <w:lang w:val="en-US"/>
        </w:rPr>
        <w:t xml:space="preserve">the limited corneal clarity would </w:t>
      </w:r>
      <w:r w:rsidR="00C42F63" w:rsidRPr="00685E97">
        <w:rPr>
          <w:rFonts w:ascii="Arial" w:hAnsi="Arial" w:cs="Arial"/>
          <w:sz w:val="22"/>
          <w:szCs w:val="22"/>
          <w:lang w:val="en-US"/>
        </w:rPr>
        <w:t xml:space="preserve">impede </w:t>
      </w:r>
      <w:r w:rsidR="00977FE5" w:rsidRPr="00685E97">
        <w:rPr>
          <w:rFonts w:ascii="Arial" w:hAnsi="Arial" w:cs="Arial"/>
          <w:sz w:val="22"/>
          <w:szCs w:val="22"/>
          <w:lang w:val="en-US"/>
        </w:rPr>
        <w:t xml:space="preserve">the procedure. </w:t>
      </w:r>
    </w:p>
    <w:p w14:paraId="2C79601D" w14:textId="77777777" w:rsidR="004B2F3E" w:rsidRPr="00685E97" w:rsidRDefault="004B2F3E" w:rsidP="004B2F3E">
      <w:pPr>
        <w:keepNext/>
        <w:spacing w:line="360" w:lineRule="auto"/>
        <w:rPr>
          <w:rFonts w:ascii="Arial" w:hAnsi="Arial" w:cs="Arial"/>
          <w:lang w:val="en-US"/>
        </w:rPr>
      </w:pPr>
      <w:r w:rsidRPr="00685E97">
        <w:rPr>
          <w:rFonts w:ascii="Arial" w:hAnsi="Arial" w:cs="Arial"/>
          <w:noProof/>
          <w:lang w:val="en-GB" w:eastAsia="en-GB"/>
        </w:rPr>
        <w:drawing>
          <wp:inline distT="0" distB="0" distL="0" distR="0" wp14:anchorId="237FEF3B" wp14:editId="7E097E5A">
            <wp:extent cx="5756910" cy="1949450"/>
            <wp:effectExtent l="0" t="0" r="0" b="6350"/>
            <wp:docPr id="9" name="Afbeelding 9"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binnen&#10;&#10;Automatisch gegenereerde beschrijv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6910" cy="1949450"/>
                    </a:xfrm>
                    <a:prstGeom prst="rect">
                      <a:avLst/>
                    </a:prstGeom>
                  </pic:spPr>
                </pic:pic>
              </a:graphicData>
            </a:graphic>
          </wp:inline>
        </w:drawing>
      </w:r>
    </w:p>
    <w:p w14:paraId="476908B5" w14:textId="67185A3E" w:rsidR="004B2F3E" w:rsidRPr="00685E97" w:rsidRDefault="004B2F3E" w:rsidP="003C5D65">
      <w:pPr>
        <w:keepNext/>
        <w:spacing w:line="360" w:lineRule="auto"/>
        <w:jc w:val="both"/>
        <w:rPr>
          <w:rFonts w:ascii="Arial" w:hAnsi="Arial" w:cs="Arial"/>
          <w:i/>
          <w:iCs/>
          <w:sz w:val="20"/>
          <w:szCs w:val="20"/>
          <w:lang w:val="en-US"/>
        </w:rPr>
      </w:pPr>
      <w:r w:rsidRPr="00685E97">
        <w:rPr>
          <w:rFonts w:ascii="Arial" w:hAnsi="Arial" w:cs="Arial"/>
          <w:b/>
          <w:bCs/>
          <w:i/>
          <w:iCs/>
          <w:sz w:val="20"/>
          <w:szCs w:val="20"/>
          <w:lang w:val="en-US"/>
        </w:rPr>
        <w:t xml:space="preserve">Figure </w:t>
      </w:r>
      <w:r w:rsidRPr="00685E97">
        <w:rPr>
          <w:rFonts w:ascii="Arial" w:hAnsi="Arial" w:cs="Arial"/>
          <w:b/>
          <w:bCs/>
          <w:i/>
          <w:iCs/>
          <w:sz w:val="20"/>
          <w:szCs w:val="20"/>
        </w:rPr>
        <w:fldChar w:fldCharType="begin"/>
      </w:r>
      <w:r w:rsidRPr="00685E97">
        <w:rPr>
          <w:rFonts w:ascii="Arial" w:hAnsi="Arial" w:cs="Arial"/>
          <w:b/>
          <w:bCs/>
          <w:i/>
          <w:iCs/>
          <w:sz w:val="20"/>
          <w:szCs w:val="20"/>
          <w:lang w:val="en-US"/>
        </w:rPr>
        <w:instrText xml:space="preserve"> SEQ Figure \* ARABIC </w:instrText>
      </w:r>
      <w:r w:rsidRPr="00685E97">
        <w:rPr>
          <w:rFonts w:ascii="Arial" w:hAnsi="Arial" w:cs="Arial"/>
          <w:b/>
          <w:bCs/>
          <w:i/>
          <w:iCs/>
          <w:sz w:val="20"/>
          <w:szCs w:val="20"/>
        </w:rPr>
        <w:fldChar w:fldCharType="separate"/>
      </w:r>
      <w:r w:rsidRPr="00685E97">
        <w:rPr>
          <w:rFonts w:ascii="Arial" w:hAnsi="Arial" w:cs="Arial"/>
          <w:b/>
          <w:bCs/>
          <w:i/>
          <w:iCs/>
          <w:noProof/>
          <w:sz w:val="20"/>
          <w:szCs w:val="20"/>
          <w:lang w:val="en-US"/>
        </w:rPr>
        <w:t>1</w:t>
      </w:r>
      <w:r w:rsidRPr="00685E97">
        <w:rPr>
          <w:rFonts w:ascii="Arial" w:hAnsi="Arial" w:cs="Arial"/>
          <w:b/>
          <w:bCs/>
          <w:i/>
          <w:iCs/>
          <w:sz w:val="20"/>
          <w:szCs w:val="20"/>
        </w:rPr>
        <w:fldChar w:fldCharType="end"/>
      </w:r>
      <w:r w:rsidRPr="00685E97">
        <w:rPr>
          <w:rFonts w:ascii="Arial" w:hAnsi="Arial" w:cs="Arial"/>
          <w:i/>
          <w:iCs/>
          <w:sz w:val="20"/>
          <w:szCs w:val="20"/>
          <w:lang w:val="en-US"/>
        </w:rPr>
        <w:t xml:space="preserve">: Preoperative course. One day after presentation (A) showing a pale ‘boiled fish’ cornea with limbal ischemia. We performed an amnion membrane transplantation and symblepharon ring placement (B) the first week.  </w:t>
      </w:r>
    </w:p>
    <w:p w14:paraId="598215C0" w14:textId="77777777" w:rsidR="00121C22" w:rsidRPr="00685E97" w:rsidRDefault="00121C22" w:rsidP="00B83419">
      <w:pPr>
        <w:spacing w:line="360" w:lineRule="auto"/>
        <w:rPr>
          <w:rFonts w:ascii="Arial" w:hAnsi="Arial" w:cs="Arial"/>
          <w:lang w:val="en-US"/>
        </w:rPr>
      </w:pPr>
    </w:p>
    <w:p w14:paraId="2E488C4A" w14:textId="6E894DB3" w:rsidR="00121C22" w:rsidRPr="00685E97" w:rsidRDefault="00121C22" w:rsidP="00B83419">
      <w:pPr>
        <w:spacing w:line="360" w:lineRule="auto"/>
        <w:rPr>
          <w:rFonts w:ascii="Arial" w:hAnsi="Arial" w:cs="Arial"/>
          <w:b/>
          <w:sz w:val="22"/>
          <w:szCs w:val="22"/>
          <w:lang w:val="en-US"/>
        </w:rPr>
      </w:pPr>
      <w:r w:rsidRPr="00685E97">
        <w:rPr>
          <w:rFonts w:ascii="Arial" w:hAnsi="Arial" w:cs="Arial"/>
          <w:b/>
          <w:sz w:val="22"/>
          <w:szCs w:val="22"/>
          <w:lang w:val="en-US"/>
        </w:rPr>
        <w:t>Surgery:</w:t>
      </w:r>
    </w:p>
    <w:p w14:paraId="4A7B7BB1" w14:textId="34DC1C03" w:rsidR="005C4762" w:rsidRPr="00685E97" w:rsidRDefault="005C4762" w:rsidP="003C5D65">
      <w:pPr>
        <w:spacing w:line="360" w:lineRule="auto"/>
        <w:jc w:val="both"/>
        <w:rPr>
          <w:rFonts w:ascii="Arial" w:hAnsi="Arial" w:cs="Arial"/>
          <w:sz w:val="22"/>
          <w:szCs w:val="22"/>
          <w:lang w:val="en-US"/>
        </w:rPr>
      </w:pPr>
      <w:r w:rsidRPr="00685E97">
        <w:rPr>
          <w:rFonts w:ascii="Arial" w:hAnsi="Arial" w:cs="Arial"/>
          <w:sz w:val="22"/>
          <w:szCs w:val="22"/>
          <w:lang w:val="en-US"/>
        </w:rPr>
        <w:t xml:space="preserve">We use preoperative pilocarpine to constrict the pupil as standard in our DMEK </w:t>
      </w:r>
      <w:proofErr w:type="gramStart"/>
      <w:r w:rsidRPr="00685E97">
        <w:rPr>
          <w:rFonts w:ascii="Arial" w:hAnsi="Arial" w:cs="Arial"/>
          <w:sz w:val="22"/>
          <w:szCs w:val="22"/>
          <w:lang w:val="en-US"/>
        </w:rPr>
        <w:t>surgery</w:t>
      </w:r>
      <w:proofErr w:type="gramEnd"/>
      <w:r w:rsidRPr="00685E97">
        <w:rPr>
          <w:rFonts w:ascii="Arial" w:hAnsi="Arial" w:cs="Arial"/>
          <w:sz w:val="22"/>
          <w:szCs w:val="22"/>
          <w:lang w:val="en-US"/>
        </w:rPr>
        <w:t xml:space="preserve"> but it is particularly important in phakic DMEK cases to reduce the change of iatrogenic cataract. </w:t>
      </w:r>
    </w:p>
    <w:p w14:paraId="6E1FCCB0" w14:textId="47900FA8" w:rsidR="005C4762" w:rsidRPr="00685E97" w:rsidRDefault="00460ECA" w:rsidP="003C5D65">
      <w:pPr>
        <w:spacing w:line="360" w:lineRule="auto"/>
        <w:jc w:val="both"/>
        <w:rPr>
          <w:rFonts w:ascii="Arial" w:hAnsi="Arial" w:cs="Arial"/>
          <w:sz w:val="22"/>
          <w:szCs w:val="22"/>
          <w:lang w:val="en-US"/>
        </w:rPr>
      </w:pPr>
      <w:r w:rsidRPr="00685E97">
        <w:rPr>
          <w:rFonts w:ascii="Arial" w:hAnsi="Arial" w:cs="Arial"/>
          <w:sz w:val="22"/>
          <w:szCs w:val="22"/>
          <w:lang w:val="en-US"/>
        </w:rPr>
        <w:t>Visibility at start of the surgery was po</w:t>
      </w:r>
      <w:r w:rsidR="00121C22" w:rsidRPr="00685E97">
        <w:rPr>
          <w:rFonts w:ascii="Arial" w:hAnsi="Arial" w:cs="Arial"/>
          <w:sz w:val="22"/>
          <w:szCs w:val="22"/>
          <w:lang w:val="en-US"/>
        </w:rPr>
        <w:t>o</w:t>
      </w:r>
      <w:r w:rsidRPr="00685E97">
        <w:rPr>
          <w:rFonts w:ascii="Arial" w:hAnsi="Arial" w:cs="Arial"/>
          <w:sz w:val="22"/>
          <w:szCs w:val="22"/>
          <w:lang w:val="en-US"/>
        </w:rPr>
        <w:t>r</w:t>
      </w:r>
      <w:r w:rsidR="00250676" w:rsidRPr="00685E97">
        <w:rPr>
          <w:rFonts w:ascii="Arial" w:hAnsi="Arial" w:cs="Arial"/>
          <w:sz w:val="22"/>
          <w:szCs w:val="22"/>
          <w:lang w:val="en-US"/>
        </w:rPr>
        <w:t xml:space="preserve"> (Figure </w:t>
      </w:r>
      <w:r w:rsidR="00045F63" w:rsidRPr="00685E97">
        <w:rPr>
          <w:rFonts w:ascii="Arial" w:hAnsi="Arial" w:cs="Arial"/>
          <w:sz w:val="22"/>
          <w:szCs w:val="22"/>
          <w:lang w:val="en-US"/>
        </w:rPr>
        <w:t>2A)</w:t>
      </w:r>
      <w:r w:rsidR="00121C22" w:rsidRPr="00685E97">
        <w:rPr>
          <w:rFonts w:ascii="Arial" w:hAnsi="Arial" w:cs="Arial"/>
          <w:sz w:val="22"/>
          <w:szCs w:val="22"/>
          <w:lang w:val="en-US"/>
        </w:rPr>
        <w:t xml:space="preserve"> </w:t>
      </w:r>
      <w:r w:rsidR="005C4762" w:rsidRPr="00685E97">
        <w:rPr>
          <w:rFonts w:ascii="Arial" w:hAnsi="Arial" w:cs="Arial"/>
          <w:sz w:val="22"/>
          <w:szCs w:val="22"/>
          <w:lang w:val="en-US"/>
        </w:rPr>
        <w:t xml:space="preserve">so we started the case with an excision of the </w:t>
      </w:r>
      <w:r w:rsidRPr="00685E97">
        <w:rPr>
          <w:rFonts w:ascii="Arial" w:hAnsi="Arial" w:cs="Arial"/>
          <w:sz w:val="22"/>
          <w:szCs w:val="22"/>
          <w:lang w:val="en-US"/>
        </w:rPr>
        <w:t xml:space="preserve">corneal </w:t>
      </w:r>
      <w:proofErr w:type="spellStart"/>
      <w:r w:rsidRPr="00685E97">
        <w:rPr>
          <w:rFonts w:ascii="Arial" w:hAnsi="Arial" w:cs="Arial"/>
          <w:sz w:val="22"/>
          <w:szCs w:val="22"/>
          <w:lang w:val="en-US"/>
        </w:rPr>
        <w:t>conjunctivali</w:t>
      </w:r>
      <w:r w:rsidR="00B83419" w:rsidRPr="00685E97">
        <w:rPr>
          <w:rFonts w:ascii="Arial" w:hAnsi="Arial" w:cs="Arial"/>
          <w:sz w:val="22"/>
          <w:szCs w:val="22"/>
          <w:lang w:val="en-US"/>
        </w:rPr>
        <w:t>z</w:t>
      </w:r>
      <w:r w:rsidRPr="00685E97">
        <w:rPr>
          <w:rFonts w:ascii="Arial" w:hAnsi="Arial" w:cs="Arial"/>
          <w:sz w:val="22"/>
          <w:szCs w:val="22"/>
          <w:lang w:val="en-US"/>
        </w:rPr>
        <w:t>ation</w:t>
      </w:r>
      <w:proofErr w:type="spellEnd"/>
      <w:r w:rsidRPr="00685E97">
        <w:rPr>
          <w:rFonts w:ascii="Arial" w:hAnsi="Arial" w:cs="Arial"/>
          <w:sz w:val="22"/>
          <w:szCs w:val="22"/>
          <w:lang w:val="en-US"/>
        </w:rPr>
        <w:t>, pannus</w:t>
      </w:r>
      <w:r w:rsidR="00B83419" w:rsidRPr="00685E97">
        <w:rPr>
          <w:rFonts w:ascii="Arial" w:hAnsi="Arial" w:cs="Arial"/>
          <w:sz w:val="22"/>
          <w:szCs w:val="22"/>
          <w:lang w:val="en-US"/>
        </w:rPr>
        <w:t xml:space="preserve"> tissue</w:t>
      </w:r>
      <w:r w:rsidRPr="00685E97">
        <w:rPr>
          <w:rFonts w:ascii="Arial" w:hAnsi="Arial" w:cs="Arial"/>
          <w:sz w:val="22"/>
          <w:szCs w:val="22"/>
          <w:lang w:val="en-US"/>
        </w:rPr>
        <w:t xml:space="preserve"> and hazy epithelium </w:t>
      </w:r>
      <w:r w:rsidR="005C4762" w:rsidRPr="00685E97">
        <w:rPr>
          <w:rFonts w:ascii="Arial" w:hAnsi="Arial" w:cs="Arial"/>
          <w:sz w:val="22"/>
          <w:szCs w:val="22"/>
          <w:lang w:val="en-US"/>
        </w:rPr>
        <w:t>using</w:t>
      </w:r>
      <w:r w:rsidR="00FE1E5D" w:rsidRPr="00685E97">
        <w:rPr>
          <w:rFonts w:ascii="Arial" w:hAnsi="Arial" w:cs="Arial"/>
          <w:sz w:val="22"/>
          <w:szCs w:val="22"/>
          <w:lang w:val="en-US"/>
        </w:rPr>
        <w:t xml:space="preserve"> a</w:t>
      </w:r>
      <w:r w:rsidR="005C4762" w:rsidRPr="00685E97">
        <w:rPr>
          <w:rFonts w:ascii="Arial" w:hAnsi="Arial" w:cs="Arial"/>
          <w:sz w:val="22"/>
          <w:szCs w:val="22"/>
          <w:lang w:val="en-US"/>
        </w:rPr>
        <w:t xml:space="preserve"> crescent knife</w:t>
      </w:r>
      <w:r w:rsidR="00D2592B" w:rsidRPr="00685E97">
        <w:rPr>
          <w:rFonts w:ascii="Arial" w:hAnsi="Arial" w:cs="Arial"/>
          <w:sz w:val="22"/>
          <w:szCs w:val="22"/>
          <w:lang w:val="en-US"/>
        </w:rPr>
        <w:t xml:space="preserve">. </w:t>
      </w:r>
      <w:r w:rsidRPr="00685E97">
        <w:rPr>
          <w:rFonts w:ascii="Arial" w:hAnsi="Arial" w:cs="Arial"/>
          <w:sz w:val="22"/>
          <w:szCs w:val="22"/>
          <w:lang w:val="en-US"/>
        </w:rPr>
        <w:t xml:space="preserve">This </w:t>
      </w:r>
      <w:r w:rsidR="00A553E6" w:rsidRPr="00685E97">
        <w:rPr>
          <w:rFonts w:ascii="Arial" w:hAnsi="Arial" w:cs="Arial"/>
          <w:sz w:val="22"/>
          <w:szCs w:val="22"/>
          <w:lang w:val="en-US"/>
        </w:rPr>
        <w:t>led</w:t>
      </w:r>
      <w:r w:rsidRPr="00685E97">
        <w:rPr>
          <w:rFonts w:ascii="Arial" w:hAnsi="Arial" w:cs="Arial"/>
          <w:sz w:val="22"/>
          <w:szCs w:val="22"/>
          <w:lang w:val="en-US"/>
        </w:rPr>
        <w:t xml:space="preserve"> to better visibility of corneal endothelium and anterior chamber</w:t>
      </w:r>
      <w:r w:rsidR="00045F63" w:rsidRPr="00685E97">
        <w:rPr>
          <w:rFonts w:ascii="Arial" w:hAnsi="Arial" w:cs="Arial"/>
          <w:sz w:val="22"/>
          <w:szCs w:val="22"/>
          <w:lang w:val="en-US"/>
        </w:rPr>
        <w:t xml:space="preserve"> (Figure 2B)</w:t>
      </w:r>
      <w:r w:rsidRPr="00685E97">
        <w:rPr>
          <w:rFonts w:ascii="Arial" w:hAnsi="Arial" w:cs="Arial"/>
          <w:sz w:val="22"/>
          <w:szCs w:val="22"/>
          <w:lang w:val="en-US"/>
        </w:rPr>
        <w:t>, and the surgery could be performed</w:t>
      </w:r>
      <w:r w:rsidR="005C4762" w:rsidRPr="00685E97">
        <w:rPr>
          <w:rFonts w:ascii="Arial" w:hAnsi="Arial" w:cs="Arial"/>
          <w:sz w:val="22"/>
          <w:szCs w:val="22"/>
          <w:lang w:val="en-US"/>
        </w:rPr>
        <w:t xml:space="preserve">, though under a hazy cornea </w:t>
      </w:r>
      <w:r w:rsidR="00250676" w:rsidRPr="00685E97">
        <w:rPr>
          <w:rFonts w:ascii="Arial" w:hAnsi="Arial" w:cs="Arial"/>
          <w:sz w:val="22"/>
          <w:szCs w:val="22"/>
          <w:lang w:val="en-US"/>
        </w:rPr>
        <w:t>(Figure</w:t>
      </w:r>
      <w:r w:rsidR="00045F63" w:rsidRPr="00685E97">
        <w:rPr>
          <w:rFonts w:ascii="Arial" w:hAnsi="Arial" w:cs="Arial"/>
          <w:sz w:val="22"/>
          <w:szCs w:val="22"/>
          <w:lang w:val="en-US"/>
        </w:rPr>
        <w:t xml:space="preserve"> 2</w:t>
      </w:r>
      <w:r w:rsidR="00DA0B68" w:rsidRPr="00685E97">
        <w:rPr>
          <w:rFonts w:ascii="Arial" w:hAnsi="Arial" w:cs="Arial"/>
          <w:sz w:val="22"/>
          <w:szCs w:val="22"/>
          <w:lang w:val="en-US"/>
        </w:rPr>
        <w:t>B-</w:t>
      </w:r>
      <w:r w:rsidR="00045F63" w:rsidRPr="00685E97">
        <w:rPr>
          <w:rFonts w:ascii="Arial" w:hAnsi="Arial" w:cs="Arial"/>
          <w:sz w:val="22"/>
          <w:szCs w:val="22"/>
          <w:lang w:val="en-US"/>
        </w:rPr>
        <w:t>D</w:t>
      </w:r>
      <w:r w:rsidR="00250676" w:rsidRPr="00685E97">
        <w:rPr>
          <w:rFonts w:ascii="Arial" w:hAnsi="Arial" w:cs="Arial"/>
          <w:sz w:val="22"/>
          <w:szCs w:val="22"/>
          <w:lang w:val="en-US"/>
        </w:rPr>
        <w:t>)</w:t>
      </w:r>
      <w:r w:rsidRPr="00685E97">
        <w:rPr>
          <w:rFonts w:ascii="Arial" w:hAnsi="Arial" w:cs="Arial"/>
          <w:sz w:val="22"/>
          <w:szCs w:val="22"/>
          <w:lang w:val="en-US"/>
        </w:rPr>
        <w:t>.</w:t>
      </w:r>
      <w:r w:rsidR="00977FE5" w:rsidRPr="00685E97">
        <w:rPr>
          <w:rFonts w:ascii="Arial" w:hAnsi="Arial" w:cs="Arial"/>
          <w:sz w:val="22"/>
          <w:szCs w:val="22"/>
          <w:lang w:val="en-US"/>
        </w:rPr>
        <w:t xml:space="preserve"> </w:t>
      </w:r>
      <w:r w:rsidR="005C4762" w:rsidRPr="00685E97">
        <w:rPr>
          <w:rFonts w:ascii="Arial" w:hAnsi="Arial" w:cs="Arial"/>
          <w:sz w:val="22"/>
          <w:szCs w:val="22"/>
          <w:lang w:val="en-US"/>
        </w:rPr>
        <w:t xml:space="preserve">The </w:t>
      </w:r>
      <w:proofErr w:type="spellStart"/>
      <w:r w:rsidR="003E0B04" w:rsidRPr="00685E97">
        <w:rPr>
          <w:rFonts w:ascii="Arial" w:hAnsi="Arial" w:cs="Arial"/>
          <w:sz w:val="22"/>
          <w:szCs w:val="22"/>
          <w:lang w:val="en-US"/>
        </w:rPr>
        <w:t>d</w:t>
      </w:r>
      <w:r w:rsidR="005C4762" w:rsidRPr="00685E97">
        <w:rPr>
          <w:rFonts w:ascii="Arial" w:hAnsi="Arial" w:cs="Arial"/>
          <w:sz w:val="22"/>
          <w:szCs w:val="22"/>
          <w:lang w:val="en-US"/>
        </w:rPr>
        <w:t>escemetorhexis</w:t>
      </w:r>
      <w:proofErr w:type="spellEnd"/>
      <w:r w:rsidR="005C4762" w:rsidRPr="00685E97">
        <w:rPr>
          <w:rFonts w:ascii="Arial" w:hAnsi="Arial" w:cs="Arial"/>
          <w:sz w:val="22"/>
          <w:szCs w:val="22"/>
          <w:lang w:val="en-US"/>
        </w:rPr>
        <w:t xml:space="preserve"> was complicated by the presence of a </w:t>
      </w:r>
      <w:proofErr w:type="spellStart"/>
      <w:r w:rsidR="005C4762" w:rsidRPr="00685E97">
        <w:rPr>
          <w:rFonts w:ascii="Arial" w:hAnsi="Arial" w:cs="Arial"/>
          <w:sz w:val="22"/>
          <w:szCs w:val="22"/>
          <w:lang w:val="en-US"/>
        </w:rPr>
        <w:t>retrocorneal</w:t>
      </w:r>
      <w:proofErr w:type="spellEnd"/>
      <w:r w:rsidR="005C4762" w:rsidRPr="00685E97">
        <w:rPr>
          <w:rFonts w:ascii="Arial" w:hAnsi="Arial" w:cs="Arial"/>
          <w:sz w:val="22"/>
          <w:szCs w:val="22"/>
          <w:lang w:val="en-US"/>
        </w:rPr>
        <w:t xml:space="preserve"> membrane which had to be removed using a </w:t>
      </w:r>
      <w:proofErr w:type="spellStart"/>
      <w:r w:rsidR="00A40F9B" w:rsidRPr="00685E97">
        <w:rPr>
          <w:rFonts w:ascii="Arial" w:hAnsi="Arial" w:cs="Arial"/>
          <w:sz w:val="22"/>
          <w:szCs w:val="22"/>
          <w:lang w:val="en-US"/>
        </w:rPr>
        <w:t>d</w:t>
      </w:r>
      <w:r w:rsidR="005C4762" w:rsidRPr="00685E97">
        <w:rPr>
          <w:rFonts w:ascii="Arial" w:hAnsi="Arial" w:cs="Arial"/>
          <w:sz w:val="22"/>
          <w:szCs w:val="22"/>
          <w:lang w:val="en-US"/>
        </w:rPr>
        <w:t>escemetorhexis</w:t>
      </w:r>
      <w:proofErr w:type="spellEnd"/>
      <w:r w:rsidR="005C4762" w:rsidRPr="00685E97">
        <w:rPr>
          <w:rFonts w:ascii="Arial" w:hAnsi="Arial" w:cs="Arial"/>
          <w:sz w:val="22"/>
          <w:szCs w:val="22"/>
          <w:lang w:val="en-US"/>
        </w:rPr>
        <w:t xml:space="preserve"> forceps</w:t>
      </w:r>
      <w:r w:rsidR="00685E97">
        <w:rPr>
          <w:rFonts w:ascii="Arial" w:hAnsi="Arial" w:cs="Arial"/>
          <w:sz w:val="22"/>
          <w:szCs w:val="22"/>
          <w:lang w:val="en-US"/>
        </w:rPr>
        <w:t xml:space="preserve">, </w:t>
      </w:r>
      <w:r w:rsidR="005C4762" w:rsidRPr="00685E97">
        <w:rPr>
          <w:rFonts w:ascii="Arial" w:hAnsi="Arial" w:cs="Arial"/>
          <w:sz w:val="22"/>
          <w:szCs w:val="22"/>
          <w:lang w:val="en-US"/>
        </w:rPr>
        <w:t xml:space="preserve">after which the endothelium could be scored and peeled in the normal way. </w:t>
      </w:r>
      <w:r w:rsidR="00977FE5" w:rsidRPr="00685E97">
        <w:rPr>
          <w:rFonts w:ascii="Arial" w:hAnsi="Arial" w:cs="Arial"/>
          <w:sz w:val="22"/>
          <w:szCs w:val="22"/>
          <w:lang w:val="en-US"/>
        </w:rPr>
        <w:t xml:space="preserve">Intraoperative OCT was </w:t>
      </w:r>
      <w:r w:rsidR="005C4762" w:rsidRPr="00685E97">
        <w:rPr>
          <w:rFonts w:ascii="Arial" w:hAnsi="Arial" w:cs="Arial"/>
          <w:sz w:val="22"/>
          <w:szCs w:val="22"/>
          <w:lang w:val="en-US"/>
        </w:rPr>
        <w:t xml:space="preserve">of considerable added benefit as we could use it </w:t>
      </w:r>
      <w:r w:rsidR="00977FE5" w:rsidRPr="00685E97">
        <w:rPr>
          <w:rFonts w:ascii="Arial" w:hAnsi="Arial" w:cs="Arial"/>
          <w:sz w:val="22"/>
          <w:szCs w:val="22"/>
          <w:lang w:val="en-US"/>
        </w:rPr>
        <w:t>to ensure the correct orientation of the graft</w:t>
      </w:r>
      <w:r w:rsidR="00C53E86" w:rsidRPr="00685E97">
        <w:rPr>
          <w:rFonts w:ascii="Arial" w:hAnsi="Arial" w:cs="Arial"/>
          <w:sz w:val="22"/>
          <w:szCs w:val="22"/>
          <w:lang w:val="en-US"/>
        </w:rPr>
        <w:t xml:space="preserve"> </w:t>
      </w:r>
      <w:r w:rsidR="005C4762" w:rsidRPr="00685E97">
        <w:rPr>
          <w:rFonts w:ascii="Arial" w:hAnsi="Arial" w:cs="Arial"/>
          <w:sz w:val="22"/>
          <w:szCs w:val="22"/>
          <w:lang w:val="en-US"/>
        </w:rPr>
        <w:t xml:space="preserve">prior to lifting the DMEK with air </w:t>
      </w:r>
      <w:r w:rsidR="00C53E86" w:rsidRPr="00685E97">
        <w:rPr>
          <w:rFonts w:ascii="Arial" w:hAnsi="Arial" w:cs="Arial"/>
          <w:sz w:val="22"/>
          <w:szCs w:val="22"/>
          <w:lang w:val="en-US"/>
        </w:rPr>
        <w:t xml:space="preserve">(Figure </w:t>
      </w:r>
      <w:r w:rsidR="00045F63" w:rsidRPr="00685E97">
        <w:rPr>
          <w:rFonts w:ascii="Arial" w:hAnsi="Arial" w:cs="Arial"/>
          <w:sz w:val="22"/>
          <w:szCs w:val="22"/>
          <w:lang w:val="en-US"/>
        </w:rPr>
        <w:t>2C</w:t>
      </w:r>
      <w:r w:rsidR="00C53E86" w:rsidRPr="00685E97">
        <w:rPr>
          <w:rFonts w:ascii="Arial" w:hAnsi="Arial" w:cs="Arial"/>
          <w:sz w:val="22"/>
          <w:szCs w:val="22"/>
          <w:lang w:val="en-US"/>
        </w:rPr>
        <w:t>)</w:t>
      </w:r>
      <w:r w:rsidR="00977FE5" w:rsidRPr="00685E97">
        <w:rPr>
          <w:rFonts w:ascii="Arial" w:hAnsi="Arial" w:cs="Arial"/>
          <w:sz w:val="22"/>
          <w:szCs w:val="22"/>
          <w:lang w:val="en-US"/>
        </w:rPr>
        <w:t>.</w:t>
      </w:r>
      <w:r w:rsidRPr="00685E97">
        <w:rPr>
          <w:rFonts w:ascii="Arial" w:hAnsi="Arial" w:cs="Arial"/>
          <w:sz w:val="22"/>
          <w:szCs w:val="22"/>
          <w:lang w:val="en-US"/>
        </w:rPr>
        <w:t xml:space="preserve"> </w:t>
      </w:r>
      <w:r w:rsidR="004C50A8" w:rsidRPr="00685E97">
        <w:rPr>
          <w:rFonts w:ascii="Arial" w:hAnsi="Arial" w:cs="Arial"/>
          <w:sz w:val="22"/>
          <w:szCs w:val="22"/>
          <w:lang w:val="en-US"/>
        </w:rPr>
        <w:t>The eye was pressurized for 30 minutes after which the air bubble was reduced to 50% and pressurized with balanced salt solution (BSS). Subconjunctival antibiotics and corticosteroids</w:t>
      </w:r>
      <w:r w:rsidR="005604C8" w:rsidRPr="00685E97">
        <w:rPr>
          <w:rFonts w:ascii="Arial" w:hAnsi="Arial" w:cs="Arial"/>
          <w:sz w:val="22"/>
          <w:szCs w:val="22"/>
          <w:lang w:val="en-US"/>
        </w:rPr>
        <w:t xml:space="preserve"> </w:t>
      </w:r>
      <w:r w:rsidR="004C50A8" w:rsidRPr="00685E97">
        <w:rPr>
          <w:rFonts w:ascii="Arial" w:hAnsi="Arial" w:cs="Arial"/>
          <w:sz w:val="22"/>
          <w:szCs w:val="22"/>
          <w:lang w:val="en-US"/>
        </w:rPr>
        <w:t xml:space="preserve">were then administered to complete the case. </w:t>
      </w:r>
    </w:p>
    <w:p w14:paraId="75122CA6" w14:textId="6E56D7A6" w:rsidR="004B2F3E" w:rsidRPr="00685E97" w:rsidRDefault="004B2F3E" w:rsidP="003C5D65">
      <w:pPr>
        <w:keepNext/>
        <w:spacing w:line="360" w:lineRule="auto"/>
        <w:jc w:val="both"/>
        <w:rPr>
          <w:rFonts w:ascii="Arial" w:hAnsi="Arial" w:cs="Arial"/>
          <w:lang w:val="en-US"/>
        </w:rPr>
      </w:pPr>
      <w:r w:rsidRPr="00685E97">
        <w:rPr>
          <w:rFonts w:ascii="Arial" w:hAnsi="Arial" w:cs="Arial"/>
          <w:noProof/>
          <w:lang w:val="en-US"/>
        </w:rPr>
        <w:lastRenderedPageBreak/>
        <w:drawing>
          <wp:inline distT="0" distB="0" distL="0" distR="0" wp14:anchorId="5547C308" wp14:editId="3D11E4F2">
            <wp:extent cx="5756910" cy="4112895"/>
            <wp:effectExtent l="0" t="0" r="0" b="1905"/>
            <wp:docPr id="11" name="Afbeelding 1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56910" cy="4112895"/>
                    </a:xfrm>
                    <a:prstGeom prst="rect">
                      <a:avLst/>
                    </a:prstGeom>
                  </pic:spPr>
                </pic:pic>
              </a:graphicData>
            </a:graphic>
          </wp:inline>
        </w:drawing>
      </w:r>
      <w:r w:rsidRPr="00685E97">
        <w:rPr>
          <w:rFonts w:ascii="Arial" w:hAnsi="Arial" w:cs="Arial"/>
          <w:b/>
          <w:bCs/>
          <w:i/>
          <w:iCs/>
          <w:sz w:val="20"/>
          <w:szCs w:val="20"/>
          <w:lang w:val="en-US"/>
        </w:rPr>
        <w:t xml:space="preserve">Figure 2: </w:t>
      </w:r>
      <w:r w:rsidRPr="00685E97">
        <w:rPr>
          <w:rFonts w:ascii="Arial" w:hAnsi="Arial" w:cs="Arial"/>
          <w:i/>
          <w:iCs/>
          <w:sz w:val="20"/>
          <w:szCs w:val="20"/>
          <w:lang w:val="en-US"/>
        </w:rPr>
        <w:t xml:space="preserve">Intraoperative course. Visibility at start of the surgery was poor (A) and we performed an excision of fibrovascular pannus using a crescent knife. After this, the visibility of corneal endothelium and anterior chamber improved (B). Intraoperative OCT was used to </w:t>
      </w:r>
      <w:r w:rsidR="00A40F9B" w:rsidRPr="00685E97">
        <w:rPr>
          <w:rFonts w:ascii="Arial" w:hAnsi="Arial" w:cs="Arial"/>
          <w:i/>
          <w:iCs/>
          <w:sz w:val="20"/>
          <w:szCs w:val="20"/>
          <w:lang w:val="en-US"/>
        </w:rPr>
        <w:t>en</w:t>
      </w:r>
      <w:r w:rsidRPr="00685E97">
        <w:rPr>
          <w:rFonts w:ascii="Arial" w:hAnsi="Arial" w:cs="Arial"/>
          <w:i/>
          <w:iCs/>
          <w:sz w:val="20"/>
          <w:szCs w:val="20"/>
          <w:lang w:val="en-US"/>
        </w:rPr>
        <w:t xml:space="preserve">sure correct graft orientation (C). The DMEK graft was correctly oriented and aligned against the stroma at the end of the procedure (D). </w:t>
      </w:r>
    </w:p>
    <w:p w14:paraId="759D9DF6" w14:textId="77777777" w:rsidR="005C4762" w:rsidRPr="00685E97" w:rsidRDefault="005C4762" w:rsidP="00B83419">
      <w:pPr>
        <w:spacing w:line="360" w:lineRule="auto"/>
        <w:rPr>
          <w:rFonts w:ascii="Arial" w:hAnsi="Arial" w:cs="Arial"/>
          <w:lang w:val="en-US"/>
        </w:rPr>
      </w:pPr>
    </w:p>
    <w:p w14:paraId="38415B85" w14:textId="797B2540" w:rsidR="005C4762" w:rsidRPr="00685E97" w:rsidRDefault="005C4762" w:rsidP="00B83419">
      <w:pPr>
        <w:spacing w:line="360" w:lineRule="auto"/>
        <w:rPr>
          <w:rFonts w:ascii="Arial" w:hAnsi="Arial" w:cs="Arial"/>
          <w:b/>
          <w:sz w:val="22"/>
          <w:szCs w:val="22"/>
          <w:lang w:val="en-US"/>
        </w:rPr>
      </w:pPr>
      <w:r w:rsidRPr="00685E97">
        <w:rPr>
          <w:rFonts w:ascii="Arial" w:hAnsi="Arial" w:cs="Arial"/>
          <w:b/>
          <w:sz w:val="22"/>
          <w:szCs w:val="22"/>
          <w:lang w:val="en-US"/>
        </w:rPr>
        <w:t>Postoperative Course</w:t>
      </w:r>
    </w:p>
    <w:p w14:paraId="067BF8A7" w14:textId="58C3952D" w:rsidR="00460ECA" w:rsidRPr="00685E97" w:rsidRDefault="004C50A8" w:rsidP="003C5D65">
      <w:pPr>
        <w:spacing w:line="360" w:lineRule="auto"/>
        <w:jc w:val="both"/>
        <w:rPr>
          <w:rFonts w:ascii="Arial" w:hAnsi="Arial" w:cs="Arial"/>
          <w:sz w:val="22"/>
          <w:szCs w:val="22"/>
          <w:lang w:val="en-US"/>
        </w:rPr>
      </w:pPr>
      <w:r w:rsidRPr="00685E97">
        <w:rPr>
          <w:rFonts w:ascii="Arial" w:hAnsi="Arial" w:cs="Arial"/>
          <w:sz w:val="22"/>
          <w:szCs w:val="22"/>
          <w:lang w:val="en-US"/>
        </w:rPr>
        <w:t>The postoperative peri</w:t>
      </w:r>
      <w:r w:rsidR="002033F5" w:rsidRPr="00685E97">
        <w:rPr>
          <w:rFonts w:ascii="Arial" w:hAnsi="Arial" w:cs="Arial"/>
          <w:sz w:val="22"/>
          <w:szCs w:val="22"/>
          <w:lang w:val="en-US"/>
        </w:rPr>
        <w:t xml:space="preserve">od was complicated by </w:t>
      </w:r>
      <w:r w:rsidR="002F00CC" w:rsidRPr="00685E97">
        <w:rPr>
          <w:rFonts w:ascii="Arial" w:hAnsi="Arial" w:cs="Arial"/>
          <w:sz w:val="22"/>
          <w:szCs w:val="22"/>
          <w:lang w:val="en-US"/>
        </w:rPr>
        <w:t>two</w:t>
      </w:r>
      <w:r w:rsidR="002033F5" w:rsidRPr="00685E97">
        <w:rPr>
          <w:rFonts w:ascii="Arial" w:hAnsi="Arial" w:cs="Arial"/>
          <w:sz w:val="22"/>
          <w:szCs w:val="22"/>
          <w:lang w:val="en-US"/>
        </w:rPr>
        <w:t xml:space="preserve"> episodes of detachment gr</w:t>
      </w:r>
      <w:r w:rsidR="007E27FA" w:rsidRPr="00685E97">
        <w:rPr>
          <w:rFonts w:ascii="Arial" w:hAnsi="Arial" w:cs="Arial"/>
          <w:sz w:val="22"/>
          <w:szCs w:val="22"/>
          <w:lang w:val="en-US"/>
        </w:rPr>
        <w:t>ad</w:t>
      </w:r>
      <w:r w:rsidR="002033F5" w:rsidRPr="00685E97">
        <w:rPr>
          <w:rFonts w:ascii="Arial" w:hAnsi="Arial" w:cs="Arial"/>
          <w:sz w:val="22"/>
          <w:szCs w:val="22"/>
          <w:lang w:val="en-US"/>
        </w:rPr>
        <w:t xml:space="preserve">ed </w:t>
      </w:r>
      <w:r w:rsidR="007E27FA" w:rsidRPr="00685E97">
        <w:rPr>
          <w:rFonts w:ascii="Arial" w:hAnsi="Arial" w:cs="Arial"/>
          <w:sz w:val="22"/>
          <w:szCs w:val="22"/>
          <w:lang w:val="en-US"/>
        </w:rPr>
        <w:t xml:space="preserve">more </w:t>
      </w:r>
      <w:r w:rsidR="002033F5" w:rsidRPr="00685E97">
        <w:rPr>
          <w:rFonts w:ascii="Arial" w:hAnsi="Arial" w:cs="Arial"/>
          <w:sz w:val="22"/>
          <w:szCs w:val="22"/>
          <w:lang w:val="en-US"/>
        </w:rPr>
        <w:t>than 30%</w:t>
      </w:r>
      <w:r w:rsidR="002F00CC" w:rsidRPr="00685E97">
        <w:rPr>
          <w:rFonts w:ascii="Arial" w:hAnsi="Arial" w:cs="Arial"/>
          <w:sz w:val="22"/>
          <w:szCs w:val="22"/>
          <w:lang w:val="en-US"/>
        </w:rPr>
        <w:t xml:space="preserve"> (Figure 3B)</w:t>
      </w:r>
      <w:r w:rsidR="002033F5" w:rsidRPr="00685E97">
        <w:rPr>
          <w:rFonts w:ascii="Arial" w:hAnsi="Arial" w:cs="Arial"/>
          <w:sz w:val="22"/>
          <w:szCs w:val="22"/>
          <w:lang w:val="en-US"/>
        </w:rPr>
        <w:t xml:space="preserve">. </w:t>
      </w:r>
      <w:r w:rsidR="00B455DB" w:rsidRPr="00685E97">
        <w:rPr>
          <w:rFonts w:ascii="Arial" w:hAnsi="Arial" w:cs="Arial"/>
          <w:sz w:val="22"/>
          <w:szCs w:val="22"/>
          <w:lang w:val="en-US"/>
        </w:rPr>
        <w:t xml:space="preserve">A </w:t>
      </w:r>
      <w:proofErr w:type="spellStart"/>
      <w:r w:rsidR="00B455DB" w:rsidRPr="00685E97">
        <w:rPr>
          <w:rFonts w:ascii="Arial" w:hAnsi="Arial" w:cs="Arial"/>
          <w:sz w:val="22"/>
          <w:szCs w:val="22"/>
          <w:lang w:val="en-US"/>
        </w:rPr>
        <w:t>rebubble</w:t>
      </w:r>
      <w:proofErr w:type="spellEnd"/>
      <w:r w:rsidR="00B455DB" w:rsidRPr="00685E97">
        <w:rPr>
          <w:rFonts w:ascii="Arial" w:hAnsi="Arial" w:cs="Arial"/>
          <w:sz w:val="22"/>
          <w:szCs w:val="22"/>
          <w:lang w:val="en-US"/>
        </w:rPr>
        <w:t xml:space="preserve"> was performed twice, 2 weeks and </w:t>
      </w:r>
      <w:r w:rsidR="002033F5" w:rsidRPr="00685E97">
        <w:rPr>
          <w:rFonts w:ascii="Arial" w:hAnsi="Arial" w:cs="Arial"/>
          <w:sz w:val="22"/>
          <w:szCs w:val="22"/>
          <w:lang w:val="en-US"/>
        </w:rPr>
        <w:t xml:space="preserve">4 weeks </w:t>
      </w:r>
      <w:r w:rsidR="00B455DB" w:rsidRPr="00685E97">
        <w:rPr>
          <w:rFonts w:ascii="Arial" w:hAnsi="Arial" w:cs="Arial"/>
          <w:sz w:val="22"/>
          <w:szCs w:val="22"/>
          <w:lang w:val="en-US"/>
        </w:rPr>
        <w:t>after the operation</w:t>
      </w:r>
      <w:r w:rsidR="002033F5" w:rsidRPr="00685E97">
        <w:rPr>
          <w:rFonts w:ascii="Arial" w:hAnsi="Arial" w:cs="Arial"/>
          <w:sz w:val="22"/>
          <w:szCs w:val="22"/>
          <w:lang w:val="en-US"/>
        </w:rPr>
        <w:t>. While most of the graft could be attached to the stroma,</w:t>
      </w:r>
      <w:r w:rsidR="00B455DB" w:rsidRPr="00685E97">
        <w:rPr>
          <w:rFonts w:ascii="Arial" w:hAnsi="Arial" w:cs="Arial"/>
          <w:sz w:val="22"/>
          <w:szCs w:val="22"/>
          <w:lang w:val="en-US"/>
        </w:rPr>
        <w:t xml:space="preserve"> </w:t>
      </w:r>
      <w:r w:rsidR="002033F5" w:rsidRPr="00685E97">
        <w:rPr>
          <w:rFonts w:ascii="Arial" w:hAnsi="Arial" w:cs="Arial"/>
          <w:sz w:val="22"/>
          <w:szCs w:val="22"/>
          <w:lang w:val="en-US"/>
        </w:rPr>
        <w:t>a</w:t>
      </w:r>
      <w:r w:rsidR="003364E8" w:rsidRPr="00685E97">
        <w:rPr>
          <w:rFonts w:ascii="Arial" w:hAnsi="Arial" w:cs="Arial"/>
          <w:sz w:val="22"/>
          <w:szCs w:val="22"/>
          <w:lang w:val="en-US"/>
        </w:rPr>
        <w:t xml:space="preserve"> small curl in the graft remained</w:t>
      </w:r>
      <w:r w:rsidR="0085681F" w:rsidRPr="00685E97">
        <w:rPr>
          <w:rFonts w:ascii="Arial" w:hAnsi="Arial" w:cs="Arial"/>
          <w:sz w:val="22"/>
          <w:szCs w:val="22"/>
          <w:lang w:val="en-US"/>
        </w:rPr>
        <w:t xml:space="preserve"> (Figure </w:t>
      </w:r>
      <w:r w:rsidR="00045F63" w:rsidRPr="00685E97">
        <w:rPr>
          <w:rFonts w:ascii="Arial" w:hAnsi="Arial" w:cs="Arial"/>
          <w:sz w:val="22"/>
          <w:szCs w:val="22"/>
          <w:lang w:val="en-US"/>
        </w:rPr>
        <w:t>3D</w:t>
      </w:r>
      <w:r w:rsidR="0085681F" w:rsidRPr="00685E97">
        <w:rPr>
          <w:rFonts w:ascii="Arial" w:hAnsi="Arial" w:cs="Arial"/>
          <w:sz w:val="22"/>
          <w:szCs w:val="22"/>
          <w:lang w:val="en-US"/>
        </w:rPr>
        <w:t>)</w:t>
      </w:r>
      <w:r w:rsidR="003364E8" w:rsidRPr="00685E97">
        <w:rPr>
          <w:rFonts w:ascii="Arial" w:hAnsi="Arial" w:cs="Arial"/>
          <w:sz w:val="22"/>
          <w:szCs w:val="22"/>
          <w:lang w:val="en-US"/>
        </w:rPr>
        <w:t xml:space="preserve">. Three weeks after the second </w:t>
      </w:r>
      <w:proofErr w:type="spellStart"/>
      <w:r w:rsidR="003364E8" w:rsidRPr="00685E97">
        <w:rPr>
          <w:rFonts w:ascii="Arial" w:hAnsi="Arial" w:cs="Arial"/>
          <w:sz w:val="22"/>
          <w:szCs w:val="22"/>
          <w:lang w:val="en-US"/>
        </w:rPr>
        <w:t>rebubble</w:t>
      </w:r>
      <w:proofErr w:type="spellEnd"/>
      <w:r w:rsidR="003364E8" w:rsidRPr="00685E97">
        <w:rPr>
          <w:rFonts w:ascii="Arial" w:hAnsi="Arial" w:cs="Arial"/>
          <w:sz w:val="22"/>
          <w:szCs w:val="22"/>
          <w:lang w:val="en-US"/>
        </w:rPr>
        <w:t>, the corneal edema decreased</w:t>
      </w:r>
      <w:r w:rsidR="00C53E86" w:rsidRPr="00685E97">
        <w:rPr>
          <w:rFonts w:ascii="Arial" w:hAnsi="Arial" w:cs="Arial"/>
          <w:sz w:val="22"/>
          <w:szCs w:val="22"/>
          <w:lang w:val="en-US"/>
        </w:rPr>
        <w:t>. C</w:t>
      </w:r>
      <w:r w:rsidR="00D03272" w:rsidRPr="00685E97">
        <w:rPr>
          <w:rFonts w:ascii="Arial" w:hAnsi="Arial" w:cs="Arial"/>
          <w:sz w:val="22"/>
          <w:szCs w:val="22"/>
          <w:lang w:val="en-US"/>
        </w:rPr>
        <w:t>entral pachymetry on corneal OCT decreased from 1077 µm preoperative to 586 µm</w:t>
      </w:r>
      <w:r w:rsidR="0085681F" w:rsidRPr="00685E97">
        <w:rPr>
          <w:rFonts w:ascii="Arial" w:hAnsi="Arial" w:cs="Arial"/>
          <w:sz w:val="22"/>
          <w:szCs w:val="22"/>
          <w:lang w:val="en-US"/>
        </w:rPr>
        <w:t xml:space="preserve"> (Figure 4)</w:t>
      </w:r>
      <w:r w:rsidR="00C53E86" w:rsidRPr="00685E97">
        <w:rPr>
          <w:rFonts w:ascii="Arial" w:hAnsi="Arial" w:cs="Arial"/>
          <w:sz w:val="22"/>
          <w:szCs w:val="22"/>
          <w:lang w:val="en-US"/>
        </w:rPr>
        <w:t>. H</w:t>
      </w:r>
      <w:r w:rsidR="00D03272" w:rsidRPr="00685E97">
        <w:rPr>
          <w:rFonts w:ascii="Arial" w:hAnsi="Arial" w:cs="Arial"/>
          <w:sz w:val="22"/>
          <w:szCs w:val="22"/>
          <w:lang w:val="en-US"/>
        </w:rPr>
        <w:t xml:space="preserve">is </w:t>
      </w:r>
      <w:r w:rsidR="003364E8" w:rsidRPr="00685E97">
        <w:rPr>
          <w:rFonts w:ascii="Arial" w:hAnsi="Arial" w:cs="Arial"/>
          <w:sz w:val="22"/>
          <w:szCs w:val="22"/>
          <w:lang w:val="en-US"/>
        </w:rPr>
        <w:t>vision</w:t>
      </w:r>
      <w:r w:rsidR="002033F5" w:rsidRPr="00685E97">
        <w:rPr>
          <w:rFonts w:ascii="Arial" w:hAnsi="Arial" w:cs="Arial"/>
          <w:sz w:val="22"/>
          <w:szCs w:val="22"/>
          <w:lang w:val="en-US"/>
        </w:rPr>
        <w:t xml:space="preserve"> also improved</w:t>
      </w:r>
      <w:r w:rsidR="003364E8" w:rsidRPr="00685E97">
        <w:rPr>
          <w:rFonts w:ascii="Arial" w:hAnsi="Arial" w:cs="Arial"/>
          <w:sz w:val="22"/>
          <w:szCs w:val="22"/>
          <w:lang w:val="en-US"/>
        </w:rPr>
        <w:t xml:space="preserve"> slightly, with a visual potential of </w:t>
      </w:r>
      <w:r w:rsidR="00DD7274" w:rsidRPr="00685E97">
        <w:rPr>
          <w:rFonts w:ascii="Arial" w:hAnsi="Arial" w:cs="Arial"/>
          <w:sz w:val="22"/>
          <w:szCs w:val="22"/>
          <w:lang w:val="en-US"/>
        </w:rPr>
        <w:t xml:space="preserve">0.4 with </w:t>
      </w:r>
      <w:r w:rsidR="002033F5" w:rsidRPr="00685E97">
        <w:rPr>
          <w:rFonts w:ascii="Arial" w:hAnsi="Arial" w:cs="Arial"/>
          <w:sz w:val="22"/>
          <w:szCs w:val="22"/>
          <w:lang w:val="en-US"/>
        </w:rPr>
        <w:t>pinhole</w:t>
      </w:r>
      <w:r w:rsidR="00DD7274" w:rsidRPr="00685E97">
        <w:rPr>
          <w:rFonts w:ascii="Arial" w:hAnsi="Arial" w:cs="Arial"/>
          <w:sz w:val="22"/>
          <w:szCs w:val="22"/>
          <w:lang w:val="en-US"/>
        </w:rPr>
        <w:t xml:space="preserve">. The corneal epithelium healed and remained closed with limbal vascularization </w:t>
      </w:r>
      <w:r w:rsidR="002033F5" w:rsidRPr="00685E97">
        <w:rPr>
          <w:rFonts w:ascii="Arial" w:hAnsi="Arial" w:cs="Arial"/>
          <w:sz w:val="22"/>
          <w:szCs w:val="22"/>
          <w:lang w:val="en-US"/>
        </w:rPr>
        <w:t>confined to the periphery</w:t>
      </w:r>
      <w:r w:rsidR="0085681F" w:rsidRPr="00685E97">
        <w:rPr>
          <w:rFonts w:ascii="Arial" w:hAnsi="Arial" w:cs="Arial"/>
          <w:sz w:val="22"/>
          <w:szCs w:val="22"/>
          <w:lang w:val="en-US"/>
        </w:rPr>
        <w:t xml:space="preserve"> (Figure 5).</w:t>
      </w:r>
    </w:p>
    <w:p w14:paraId="258038F9" w14:textId="1AF33E2E" w:rsidR="0085681F" w:rsidRPr="00685E97" w:rsidRDefault="0085681F" w:rsidP="003C5D65">
      <w:pPr>
        <w:spacing w:line="360" w:lineRule="auto"/>
        <w:jc w:val="both"/>
        <w:rPr>
          <w:rFonts w:ascii="Arial" w:hAnsi="Arial" w:cs="Arial"/>
          <w:sz w:val="22"/>
          <w:szCs w:val="22"/>
          <w:lang w:val="en-US"/>
        </w:rPr>
      </w:pPr>
    </w:p>
    <w:p w14:paraId="00A52203" w14:textId="46976D53" w:rsidR="0085681F" w:rsidRPr="00685E97" w:rsidRDefault="0085681F" w:rsidP="003C5D65">
      <w:pPr>
        <w:spacing w:line="360" w:lineRule="auto"/>
        <w:jc w:val="both"/>
        <w:rPr>
          <w:rFonts w:ascii="Arial" w:hAnsi="Arial" w:cs="Arial"/>
          <w:lang w:val="en-US"/>
        </w:rPr>
      </w:pPr>
      <w:r w:rsidRPr="00685E97">
        <w:rPr>
          <w:rFonts w:ascii="Arial" w:hAnsi="Arial" w:cs="Arial"/>
          <w:noProof/>
          <w:lang w:val="en-US"/>
        </w:rPr>
        <w:lastRenderedPageBreak/>
        <w:drawing>
          <wp:inline distT="0" distB="0" distL="0" distR="0" wp14:anchorId="3DACCBB0" wp14:editId="5930CB01">
            <wp:extent cx="5756910" cy="420433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6910" cy="4204335"/>
                    </a:xfrm>
                    <a:prstGeom prst="rect">
                      <a:avLst/>
                    </a:prstGeom>
                  </pic:spPr>
                </pic:pic>
              </a:graphicData>
            </a:graphic>
          </wp:inline>
        </w:drawing>
      </w:r>
    </w:p>
    <w:p w14:paraId="3A49E8C3" w14:textId="1D025B21" w:rsidR="0085681F" w:rsidRPr="00685E97" w:rsidRDefault="0085681F" w:rsidP="003C5D65">
      <w:pPr>
        <w:spacing w:line="360" w:lineRule="auto"/>
        <w:jc w:val="both"/>
        <w:rPr>
          <w:rFonts w:ascii="Arial" w:hAnsi="Arial" w:cs="Arial"/>
          <w:i/>
          <w:iCs/>
          <w:sz w:val="20"/>
          <w:szCs w:val="20"/>
          <w:lang w:val="en-US"/>
        </w:rPr>
      </w:pPr>
      <w:r w:rsidRPr="00685E97">
        <w:rPr>
          <w:rFonts w:ascii="Arial" w:hAnsi="Arial" w:cs="Arial"/>
          <w:b/>
          <w:bCs/>
          <w:i/>
          <w:iCs/>
          <w:sz w:val="20"/>
          <w:szCs w:val="20"/>
          <w:lang w:val="en-US"/>
        </w:rPr>
        <w:t>Figure 3</w:t>
      </w:r>
      <w:r w:rsidRPr="00685E97">
        <w:rPr>
          <w:rFonts w:ascii="Arial" w:hAnsi="Arial" w:cs="Arial"/>
          <w:i/>
          <w:iCs/>
          <w:sz w:val="20"/>
          <w:szCs w:val="20"/>
          <w:lang w:val="en-US"/>
        </w:rPr>
        <w:t xml:space="preserve">: </w:t>
      </w:r>
      <w:r w:rsidR="007C364A" w:rsidRPr="00685E97">
        <w:rPr>
          <w:rFonts w:ascii="Arial" w:hAnsi="Arial" w:cs="Arial"/>
          <w:i/>
          <w:iCs/>
          <w:sz w:val="20"/>
          <w:szCs w:val="20"/>
          <w:lang w:val="en-US"/>
        </w:rPr>
        <w:t>Anterior segment</w:t>
      </w:r>
      <w:r w:rsidRPr="00685E97">
        <w:rPr>
          <w:rFonts w:ascii="Arial" w:hAnsi="Arial" w:cs="Arial"/>
          <w:i/>
          <w:iCs/>
          <w:sz w:val="20"/>
          <w:szCs w:val="20"/>
          <w:lang w:val="en-US"/>
        </w:rPr>
        <w:t xml:space="preserve"> OCT before </w:t>
      </w:r>
      <w:r w:rsidR="002F00CC" w:rsidRPr="00685E97">
        <w:rPr>
          <w:rFonts w:ascii="Arial" w:hAnsi="Arial" w:cs="Arial"/>
          <w:i/>
          <w:iCs/>
          <w:sz w:val="20"/>
          <w:szCs w:val="20"/>
          <w:lang w:val="en-US"/>
        </w:rPr>
        <w:t>second</w:t>
      </w:r>
      <w:r w:rsidRPr="00685E97">
        <w:rPr>
          <w:rFonts w:ascii="Arial" w:hAnsi="Arial" w:cs="Arial"/>
          <w:i/>
          <w:iCs/>
          <w:sz w:val="20"/>
          <w:szCs w:val="20"/>
          <w:lang w:val="en-US"/>
        </w:rPr>
        <w:t xml:space="preserve"> </w:t>
      </w:r>
      <w:proofErr w:type="spellStart"/>
      <w:r w:rsidRPr="00685E97">
        <w:rPr>
          <w:rFonts w:ascii="Arial" w:hAnsi="Arial" w:cs="Arial"/>
          <w:i/>
          <w:iCs/>
          <w:sz w:val="20"/>
          <w:szCs w:val="20"/>
          <w:lang w:val="en-US"/>
        </w:rPr>
        <w:t>rebubble</w:t>
      </w:r>
      <w:proofErr w:type="spellEnd"/>
      <w:r w:rsidRPr="00685E97">
        <w:rPr>
          <w:rFonts w:ascii="Arial" w:hAnsi="Arial" w:cs="Arial"/>
          <w:i/>
          <w:iCs/>
          <w:sz w:val="20"/>
          <w:szCs w:val="20"/>
          <w:lang w:val="en-US"/>
        </w:rPr>
        <w:t xml:space="preserve"> showing graft detachment </w:t>
      </w:r>
      <w:r w:rsidR="00A40F9B" w:rsidRPr="00685E97">
        <w:rPr>
          <w:rFonts w:ascii="Arial" w:hAnsi="Arial" w:cs="Arial"/>
          <w:i/>
          <w:iCs/>
          <w:sz w:val="20"/>
          <w:szCs w:val="20"/>
          <w:lang w:val="en-US"/>
        </w:rPr>
        <w:t xml:space="preserve">of &gt; 30% </w:t>
      </w:r>
      <w:r w:rsidRPr="00685E97">
        <w:rPr>
          <w:rFonts w:ascii="Arial" w:hAnsi="Arial" w:cs="Arial"/>
          <w:i/>
          <w:iCs/>
          <w:sz w:val="20"/>
          <w:szCs w:val="20"/>
          <w:lang w:val="en-US"/>
        </w:rPr>
        <w:t xml:space="preserve">(A, B). After </w:t>
      </w:r>
      <w:proofErr w:type="spellStart"/>
      <w:r w:rsidRPr="00685E97">
        <w:rPr>
          <w:rFonts w:ascii="Arial" w:hAnsi="Arial" w:cs="Arial"/>
          <w:i/>
          <w:iCs/>
          <w:sz w:val="20"/>
          <w:szCs w:val="20"/>
          <w:lang w:val="en-US"/>
        </w:rPr>
        <w:t>rebubbling</w:t>
      </w:r>
      <w:proofErr w:type="spellEnd"/>
      <w:r w:rsidRPr="00685E97">
        <w:rPr>
          <w:rFonts w:ascii="Arial" w:hAnsi="Arial" w:cs="Arial"/>
          <w:i/>
          <w:iCs/>
          <w:sz w:val="20"/>
          <w:szCs w:val="20"/>
          <w:lang w:val="en-US"/>
        </w:rPr>
        <w:t xml:space="preserve">, the graft was attached and a small curl inferotemporal remained (C, D). </w:t>
      </w:r>
    </w:p>
    <w:p w14:paraId="7AACBB6E" w14:textId="1D04D516" w:rsidR="00D44D03" w:rsidRPr="00685E97" w:rsidRDefault="00D44D03" w:rsidP="00B83419">
      <w:pPr>
        <w:spacing w:line="360" w:lineRule="auto"/>
        <w:rPr>
          <w:rFonts w:ascii="Arial" w:hAnsi="Arial" w:cs="Arial"/>
          <w:lang w:val="en-US"/>
        </w:rPr>
      </w:pPr>
    </w:p>
    <w:p w14:paraId="5D6F65C9" w14:textId="7F32749E" w:rsidR="0085681F" w:rsidRPr="00685E97" w:rsidRDefault="0085681F" w:rsidP="00B83419">
      <w:pPr>
        <w:spacing w:line="360" w:lineRule="auto"/>
        <w:rPr>
          <w:rFonts w:ascii="Arial" w:hAnsi="Arial" w:cs="Arial"/>
          <w:lang w:val="en-US"/>
        </w:rPr>
      </w:pPr>
      <w:r w:rsidRPr="00685E97">
        <w:rPr>
          <w:rFonts w:ascii="Arial" w:hAnsi="Arial" w:cs="Arial"/>
          <w:noProof/>
          <w:lang w:val="en-US"/>
        </w:rPr>
        <w:drawing>
          <wp:inline distT="0" distB="0" distL="0" distR="0" wp14:anchorId="437B1E58" wp14:editId="2278611E">
            <wp:extent cx="5756910" cy="1949450"/>
            <wp:effectExtent l="0" t="0" r="0" b="6350"/>
            <wp:docPr id="13" name="Afbeelding 13" descr="Afbeelding met tekst, binnen, verschillend, scher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tekst, binnen, verschillend, scherm&#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6910" cy="1949450"/>
                    </a:xfrm>
                    <a:prstGeom prst="rect">
                      <a:avLst/>
                    </a:prstGeom>
                  </pic:spPr>
                </pic:pic>
              </a:graphicData>
            </a:graphic>
          </wp:inline>
        </w:drawing>
      </w:r>
    </w:p>
    <w:p w14:paraId="4DB0BE7E" w14:textId="0ED0951D" w:rsidR="0085681F" w:rsidRPr="00685E97" w:rsidRDefault="0085681F" w:rsidP="003C5D65">
      <w:pPr>
        <w:spacing w:line="360" w:lineRule="auto"/>
        <w:jc w:val="both"/>
        <w:rPr>
          <w:rFonts w:ascii="Arial" w:hAnsi="Arial" w:cs="Arial"/>
          <w:i/>
          <w:iCs/>
          <w:sz w:val="20"/>
          <w:szCs w:val="20"/>
          <w:lang w:val="en-US"/>
        </w:rPr>
      </w:pPr>
      <w:r w:rsidRPr="00685E97">
        <w:rPr>
          <w:rFonts w:ascii="Arial" w:hAnsi="Arial" w:cs="Arial"/>
          <w:b/>
          <w:bCs/>
          <w:i/>
          <w:iCs/>
          <w:sz w:val="20"/>
          <w:szCs w:val="20"/>
          <w:lang w:val="en-US"/>
        </w:rPr>
        <w:t>Figure 4</w:t>
      </w:r>
      <w:r w:rsidRPr="00685E97">
        <w:rPr>
          <w:rFonts w:ascii="Arial" w:hAnsi="Arial" w:cs="Arial"/>
          <w:i/>
          <w:iCs/>
          <w:sz w:val="20"/>
          <w:szCs w:val="20"/>
          <w:lang w:val="en-US"/>
        </w:rPr>
        <w:t xml:space="preserve">: Topography measurements by corneal OCT showing corneal pachymetry preoperatively (A) and </w:t>
      </w:r>
      <w:r w:rsidR="002F00CC" w:rsidRPr="00685E97">
        <w:rPr>
          <w:rFonts w:ascii="Arial" w:hAnsi="Arial" w:cs="Arial"/>
          <w:i/>
          <w:iCs/>
          <w:sz w:val="20"/>
          <w:szCs w:val="20"/>
          <w:lang w:val="en-US"/>
        </w:rPr>
        <w:t xml:space="preserve">3 weeks </w:t>
      </w:r>
      <w:r w:rsidRPr="00685E97">
        <w:rPr>
          <w:rFonts w:ascii="Arial" w:hAnsi="Arial" w:cs="Arial"/>
          <w:i/>
          <w:iCs/>
          <w:sz w:val="20"/>
          <w:szCs w:val="20"/>
          <w:lang w:val="en-US"/>
        </w:rPr>
        <w:t xml:space="preserve">postoperatively (B). </w:t>
      </w:r>
    </w:p>
    <w:p w14:paraId="0335455E" w14:textId="62605C98" w:rsidR="008C6C0D" w:rsidRPr="00685E97" w:rsidRDefault="008C6C0D" w:rsidP="00B83419">
      <w:pPr>
        <w:spacing w:line="360" w:lineRule="auto"/>
        <w:rPr>
          <w:rFonts w:ascii="Arial" w:hAnsi="Arial" w:cs="Arial"/>
          <w:i/>
          <w:iCs/>
          <w:sz w:val="20"/>
          <w:szCs w:val="20"/>
          <w:lang w:val="en-US"/>
        </w:rPr>
      </w:pPr>
    </w:p>
    <w:p w14:paraId="25CD1334" w14:textId="697E9623" w:rsidR="008C6C0D" w:rsidRPr="00685E97" w:rsidRDefault="008C6C0D" w:rsidP="00B83419">
      <w:pPr>
        <w:spacing w:line="360" w:lineRule="auto"/>
        <w:rPr>
          <w:rFonts w:ascii="Arial" w:hAnsi="Arial" w:cs="Arial"/>
          <w:i/>
          <w:iCs/>
          <w:sz w:val="20"/>
          <w:szCs w:val="20"/>
          <w:lang w:val="en-US"/>
        </w:rPr>
      </w:pPr>
      <w:r w:rsidRPr="00685E97">
        <w:rPr>
          <w:rFonts w:ascii="Arial" w:hAnsi="Arial" w:cs="Arial"/>
          <w:i/>
          <w:iCs/>
          <w:noProof/>
          <w:sz w:val="20"/>
          <w:szCs w:val="20"/>
          <w:lang w:val="en-US"/>
        </w:rPr>
        <w:lastRenderedPageBreak/>
        <w:drawing>
          <wp:inline distT="0" distB="0" distL="0" distR="0" wp14:anchorId="3852B6EC" wp14:editId="7EEF1A03">
            <wp:extent cx="4274049" cy="2795151"/>
            <wp:effectExtent l="0" t="0" r="0" b="0"/>
            <wp:docPr id="14" name="Afbeelding 14" descr="Afbeelding met oranje, plastic, cosmetisch, sl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oranje, plastic, cosmetisch, sluiten&#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4277079" cy="2797132"/>
                    </a:xfrm>
                    <a:prstGeom prst="rect">
                      <a:avLst/>
                    </a:prstGeom>
                  </pic:spPr>
                </pic:pic>
              </a:graphicData>
            </a:graphic>
          </wp:inline>
        </w:drawing>
      </w:r>
    </w:p>
    <w:p w14:paraId="65136734" w14:textId="2C9E3A6C" w:rsidR="008C6C0D" w:rsidRPr="00685E97" w:rsidRDefault="008C6C0D" w:rsidP="00B83419">
      <w:pPr>
        <w:spacing w:line="360" w:lineRule="auto"/>
        <w:rPr>
          <w:rFonts w:ascii="Arial" w:hAnsi="Arial" w:cs="Arial"/>
          <w:i/>
          <w:iCs/>
          <w:sz w:val="20"/>
          <w:szCs w:val="20"/>
          <w:lang w:val="en-US"/>
        </w:rPr>
      </w:pPr>
      <w:r w:rsidRPr="00685E97">
        <w:rPr>
          <w:rFonts w:ascii="Arial" w:hAnsi="Arial" w:cs="Arial"/>
          <w:b/>
          <w:bCs/>
          <w:i/>
          <w:iCs/>
          <w:sz w:val="20"/>
          <w:szCs w:val="20"/>
          <w:lang w:val="en-US"/>
        </w:rPr>
        <w:t>Figure 5</w:t>
      </w:r>
      <w:r w:rsidRPr="00685E97">
        <w:rPr>
          <w:rFonts w:ascii="Arial" w:hAnsi="Arial" w:cs="Arial"/>
          <w:i/>
          <w:iCs/>
          <w:sz w:val="20"/>
          <w:szCs w:val="20"/>
          <w:lang w:val="en-US"/>
        </w:rPr>
        <w:t xml:space="preserve">: Postoperative slit lamp examination. </w:t>
      </w:r>
    </w:p>
    <w:p w14:paraId="29599622" w14:textId="77777777" w:rsidR="008C6C0D" w:rsidRPr="00685E97" w:rsidRDefault="008C6C0D" w:rsidP="00B83419">
      <w:pPr>
        <w:spacing w:line="360" w:lineRule="auto"/>
        <w:rPr>
          <w:rFonts w:ascii="Arial" w:hAnsi="Arial" w:cs="Arial"/>
          <w:i/>
          <w:iCs/>
          <w:sz w:val="20"/>
          <w:szCs w:val="20"/>
          <w:lang w:val="en-US"/>
        </w:rPr>
      </w:pPr>
    </w:p>
    <w:p w14:paraId="50469CC0" w14:textId="77777777" w:rsidR="003C5D65" w:rsidRDefault="0090101E" w:rsidP="003C5D65">
      <w:pPr>
        <w:spacing w:line="360" w:lineRule="auto"/>
        <w:rPr>
          <w:rFonts w:ascii="Arial" w:hAnsi="Arial" w:cs="Arial"/>
          <w:b/>
          <w:color w:val="000000" w:themeColor="text1"/>
          <w:lang w:val="en-US"/>
        </w:rPr>
      </w:pPr>
      <w:r w:rsidRPr="00685E97">
        <w:rPr>
          <w:rFonts w:ascii="Arial" w:hAnsi="Arial" w:cs="Arial"/>
          <w:b/>
          <w:color w:val="000000" w:themeColor="text1"/>
          <w:lang w:val="en-US"/>
        </w:rPr>
        <w:t xml:space="preserve">DISCUSSION: </w:t>
      </w:r>
    </w:p>
    <w:p w14:paraId="0A86E880" w14:textId="2ADCE305" w:rsidR="00616EE4" w:rsidRPr="003C5D65" w:rsidRDefault="002F00CC" w:rsidP="003C5D65">
      <w:pPr>
        <w:spacing w:line="360" w:lineRule="auto"/>
        <w:jc w:val="both"/>
        <w:rPr>
          <w:rFonts w:ascii="Arial" w:hAnsi="Arial" w:cs="Arial"/>
          <w:b/>
          <w:color w:val="000000" w:themeColor="text1"/>
          <w:lang w:val="en-US"/>
        </w:rPr>
      </w:pPr>
      <w:r w:rsidRPr="00685E97">
        <w:rPr>
          <w:rFonts w:ascii="Arial" w:hAnsi="Arial" w:cs="Arial"/>
          <w:sz w:val="22"/>
          <w:szCs w:val="22"/>
          <w:lang w:val="en-US"/>
        </w:rPr>
        <w:t xml:space="preserve">While the commercial corneal LSC product for LSC transplantation is approved in Belgium, it was not a viable option for this patient since this </w:t>
      </w:r>
      <w:r w:rsidR="00616EE4" w:rsidRPr="00685E97">
        <w:rPr>
          <w:rFonts w:ascii="Arial" w:hAnsi="Arial" w:cs="Arial"/>
          <w:sz w:val="22"/>
          <w:szCs w:val="22"/>
          <w:lang w:val="en-US"/>
        </w:rPr>
        <w:t xml:space="preserve">is an autologous graft meaning that the donor cells </w:t>
      </w:r>
      <w:r w:rsidRPr="00685E97">
        <w:rPr>
          <w:rFonts w:ascii="Arial" w:hAnsi="Arial" w:cs="Arial"/>
          <w:sz w:val="22"/>
          <w:szCs w:val="22"/>
          <w:lang w:val="en-US"/>
        </w:rPr>
        <w:t>must</w:t>
      </w:r>
      <w:r w:rsidR="00616EE4" w:rsidRPr="00685E97">
        <w:rPr>
          <w:rFonts w:ascii="Arial" w:hAnsi="Arial" w:cs="Arial"/>
          <w:sz w:val="22"/>
          <w:szCs w:val="22"/>
          <w:lang w:val="en-US"/>
        </w:rPr>
        <w:t xml:space="preserve"> be harvested from the patient</w:t>
      </w:r>
      <w:r w:rsidRPr="00685E97">
        <w:rPr>
          <w:rFonts w:ascii="Arial" w:hAnsi="Arial" w:cs="Arial"/>
          <w:sz w:val="22"/>
          <w:szCs w:val="22"/>
          <w:lang w:val="en-US"/>
        </w:rPr>
        <w:t>’s</w:t>
      </w:r>
      <w:r w:rsidR="00616EE4" w:rsidRPr="00685E97">
        <w:rPr>
          <w:rFonts w:ascii="Arial" w:hAnsi="Arial" w:cs="Arial"/>
          <w:sz w:val="22"/>
          <w:szCs w:val="22"/>
          <w:lang w:val="en-US"/>
        </w:rPr>
        <w:t xml:space="preserve"> contralateral eye. His small region of functional cells was too </w:t>
      </w:r>
      <w:r w:rsidR="00C5098B" w:rsidRPr="00685E97">
        <w:rPr>
          <w:rFonts w:ascii="Arial" w:hAnsi="Arial" w:cs="Arial"/>
          <w:sz w:val="22"/>
          <w:szCs w:val="22"/>
          <w:lang w:val="en-US"/>
        </w:rPr>
        <w:t>limited</w:t>
      </w:r>
      <w:r w:rsidR="00616EE4" w:rsidRPr="00685E97">
        <w:rPr>
          <w:rFonts w:ascii="Arial" w:hAnsi="Arial" w:cs="Arial"/>
          <w:sz w:val="22"/>
          <w:szCs w:val="22"/>
          <w:lang w:val="en-US"/>
        </w:rPr>
        <w:t xml:space="preserve"> to harvest as doing so could compromise the sight of his better eye. LSC </w:t>
      </w:r>
      <w:r w:rsidR="00C5098B" w:rsidRPr="00685E97">
        <w:rPr>
          <w:rFonts w:ascii="Arial" w:hAnsi="Arial" w:cs="Arial"/>
          <w:sz w:val="22"/>
          <w:szCs w:val="22"/>
          <w:lang w:val="en-US"/>
        </w:rPr>
        <w:t>transplantations</w:t>
      </w:r>
      <w:r w:rsidR="00616EE4" w:rsidRPr="00685E97">
        <w:rPr>
          <w:rFonts w:ascii="Arial" w:hAnsi="Arial" w:cs="Arial"/>
          <w:sz w:val="22"/>
          <w:szCs w:val="22"/>
          <w:lang w:val="en-US"/>
        </w:rPr>
        <w:t xml:space="preserve"> </w:t>
      </w:r>
      <w:r w:rsidR="00083A96" w:rsidRPr="00685E97">
        <w:rPr>
          <w:rFonts w:ascii="Arial" w:hAnsi="Arial" w:cs="Arial"/>
          <w:sz w:val="22"/>
          <w:szCs w:val="22"/>
          <w:lang w:val="en-US"/>
        </w:rPr>
        <w:t xml:space="preserve">with autograft </w:t>
      </w:r>
      <w:r w:rsidR="00616EE4" w:rsidRPr="00685E97">
        <w:rPr>
          <w:rFonts w:ascii="Arial" w:hAnsi="Arial" w:cs="Arial"/>
          <w:sz w:val="22"/>
          <w:szCs w:val="22"/>
          <w:lang w:val="en-US"/>
        </w:rPr>
        <w:t xml:space="preserve">are therefore not </w:t>
      </w:r>
      <w:r w:rsidR="00C5098B" w:rsidRPr="00685E97">
        <w:rPr>
          <w:rFonts w:ascii="Arial" w:hAnsi="Arial" w:cs="Arial"/>
          <w:sz w:val="22"/>
          <w:szCs w:val="22"/>
          <w:lang w:val="en-US"/>
        </w:rPr>
        <w:t>an option</w:t>
      </w:r>
      <w:r w:rsidR="00616EE4" w:rsidRPr="00685E97">
        <w:rPr>
          <w:rFonts w:ascii="Arial" w:hAnsi="Arial" w:cs="Arial"/>
          <w:sz w:val="22"/>
          <w:szCs w:val="22"/>
          <w:lang w:val="en-US"/>
        </w:rPr>
        <w:t xml:space="preserve"> for severe bilateral burns.</w:t>
      </w:r>
      <w:r w:rsidR="00083A96" w:rsidRPr="00685E97">
        <w:rPr>
          <w:rFonts w:ascii="Arial" w:hAnsi="Arial" w:cs="Arial"/>
          <w:sz w:val="22"/>
          <w:szCs w:val="22"/>
          <w:lang w:val="en-US"/>
        </w:rPr>
        <w:t xml:space="preserve"> Limbal allograft from a healthy donor (preferably a relative) is an option but results are poor with limited long-term success rates and multiple complications such as rejection</w:t>
      </w:r>
      <w:r w:rsidR="002C1EAE" w:rsidRPr="00685E97">
        <w:rPr>
          <w:rFonts w:ascii="Arial" w:hAnsi="Arial" w:cs="Arial"/>
          <w:sz w:val="22"/>
          <w:szCs w:val="22"/>
          <w:lang w:val="en-US"/>
        </w:rPr>
        <w:t xml:space="preserve"> </w:t>
      </w:r>
      <w:r w:rsidR="002C1EAE" w:rsidRPr="00685E97">
        <w:rPr>
          <w:rFonts w:ascii="Arial" w:hAnsi="Arial" w:cs="Arial"/>
          <w:sz w:val="22"/>
          <w:szCs w:val="22"/>
          <w:lang w:val="en-US"/>
        </w:rPr>
        <w:fldChar w:fldCharType="begin">
          <w:fldData xml:space="preserve">PEVuZE5vdGU+PENpdGU+PEF1dGhvcj5UaWxraW48L0F1dGhvcj48WWVhcj4yMDIxPC9ZZWFyPjxS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</w:fldData>
        </w:fldChar>
      </w:r>
      <w:r w:rsidR="002C1EAE" w:rsidRPr="00685E97">
        <w:rPr>
          <w:rFonts w:ascii="Arial" w:hAnsi="Arial" w:cs="Arial"/>
          <w:sz w:val="22"/>
          <w:szCs w:val="22"/>
          <w:lang w:val="en-US"/>
        </w:rPr>
        <w:instrText xml:space="preserve"> ADDIN EN.CITE </w:instrText>
      </w:r>
      <w:r w:rsidR="002C1EAE" w:rsidRPr="00685E97">
        <w:rPr>
          <w:rFonts w:ascii="Arial" w:hAnsi="Arial" w:cs="Arial"/>
          <w:sz w:val="22"/>
          <w:szCs w:val="22"/>
          <w:lang w:val="en-US"/>
        </w:rPr>
        <w:fldChar w:fldCharType="begin">
          <w:fldData xml:space="preserve">PEVuZE5vdGU+PENpdGU+PEF1dGhvcj5UaWxraW48L0F1dGhvcj48WWVhcj4yMDIxPC9ZZWFyPjxS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</w:fldData>
        </w:fldChar>
      </w:r>
      <w:r w:rsidR="002C1EAE" w:rsidRPr="00685E97">
        <w:rPr>
          <w:rFonts w:ascii="Arial" w:hAnsi="Arial" w:cs="Arial"/>
          <w:sz w:val="22"/>
          <w:szCs w:val="22"/>
          <w:lang w:val="en-US"/>
        </w:rPr>
        <w:instrText xml:space="preserve"> ADDIN EN.CITE.DATA </w:instrText>
      </w:r>
      <w:r w:rsidR="002C1EAE" w:rsidRPr="00685E97">
        <w:rPr>
          <w:rFonts w:ascii="Arial" w:hAnsi="Arial" w:cs="Arial"/>
          <w:sz w:val="22"/>
          <w:szCs w:val="22"/>
          <w:lang w:val="en-US"/>
        </w:rPr>
      </w:r>
      <w:r w:rsidR="002C1EAE" w:rsidRPr="00685E97">
        <w:rPr>
          <w:rFonts w:ascii="Arial" w:hAnsi="Arial" w:cs="Arial"/>
          <w:sz w:val="22"/>
          <w:szCs w:val="22"/>
          <w:lang w:val="en-US"/>
        </w:rPr>
        <w:fldChar w:fldCharType="end"/>
      </w:r>
      <w:r w:rsidR="002C1EAE" w:rsidRPr="00685E97">
        <w:rPr>
          <w:rFonts w:ascii="Arial" w:hAnsi="Arial" w:cs="Arial"/>
          <w:sz w:val="22"/>
          <w:szCs w:val="22"/>
          <w:lang w:val="en-US"/>
        </w:rPr>
      </w:r>
      <w:r w:rsidR="002C1EAE" w:rsidRPr="00685E97">
        <w:rPr>
          <w:rFonts w:ascii="Arial" w:hAnsi="Arial" w:cs="Arial"/>
          <w:sz w:val="22"/>
          <w:szCs w:val="22"/>
          <w:lang w:val="en-US"/>
        </w:rPr>
        <w:fldChar w:fldCharType="separate"/>
      </w:r>
      <w:r w:rsidR="002C1EAE" w:rsidRPr="00685E97">
        <w:rPr>
          <w:rFonts w:ascii="Arial" w:hAnsi="Arial" w:cs="Arial"/>
          <w:noProof/>
          <w:sz w:val="22"/>
          <w:szCs w:val="22"/>
          <w:lang w:val="en-US"/>
        </w:rPr>
        <w:t>[</w:t>
      </w:r>
      <w:hyperlink w:anchor="_ENREF_7" w:tooltip="Tilkin, 2021 #250" w:history="1">
        <w:r w:rsidR="00701427" w:rsidRPr="00685E97">
          <w:rPr>
            <w:rFonts w:ascii="Arial" w:hAnsi="Arial" w:cs="Arial"/>
            <w:noProof/>
            <w:sz w:val="22"/>
            <w:szCs w:val="22"/>
            <w:lang w:val="en-US"/>
          </w:rPr>
          <w:t>7</w:t>
        </w:r>
      </w:hyperlink>
      <w:r w:rsidR="002C1EAE" w:rsidRPr="00685E97">
        <w:rPr>
          <w:rFonts w:ascii="Arial" w:hAnsi="Arial" w:cs="Arial"/>
          <w:noProof/>
          <w:sz w:val="22"/>
          <w:szCs w:val="22"/>
          <w:lang w:val="en-US"/>
        </w:rPr>
        <w:t xml:space="preserve">, </w:t>
      </w:r>
      <w:hyperlink w:anchor="_ENREF_8" w:tooltip="Yin, 2018 #249" w:history="1">
        <w:r w:rsidR="00701427" w:rsidRPr="00685E97">
          <w:rPr>
            <w:rFonts w:ascii="Arial" w:hAnsi="Arial" w:cs="Arial"/>
            <w:noProof/>
            <w:sz w:val="22"/>
            <w:szCs w:val="22"/>
            <w:lang w:val="en-US"/>
          </w:rPr>
          <w:t>8</w:t>
        </w:r>
      </w:hyperlink>
      <w:r w:rsidR="002C1EAE" w:rsidRPr="00685E97">
        <w:rPr>
          <w:rFonts w:ascii="Arial" w:hAnsi="Arial" w:cs="Arial"/>
          <w:noProof/>
          <w:sz w:val="22"/>
          <w:szCs w:val="22"/>
          <w:lang w:val="en-US"/>
        </w:rPr>
        <w:t>]</w:t>
      </w:r>
      <w:r w:rsidR="002C1EAE" w:rsidRPr="00685E97">
        <w:rPr>
          <w:rFonts w:ascii="Arial" w:hAnsi="Arial" w:cs="Arial"/>
          <w:sz w:val="22"/>
          <w:szCs w:val="22"/>
          <w:lang w:val="en-US"/>
        </w:rPr>
        <w:fldChar w:fldCharType="end"/>
      </w:r>
      <w:r w:rsidR="002C1EAE" w:rsidRPr="00685E97">
        <w:rPr>
          <w:rFonts w:ascii="Arial" w:hAnsi="Arial" w:cs="Arial"/>
          <w:sz w:val="22"/>
          <w:szCs w:val="22"/>
          <w:lang w:val="en-US"/>
        </w:rPr>
        <w:t xml:space="preserve">. </w:t>
      </w:r>
      <w:r w:rsidR="00616EE4" w:rsidRPr="00685E97">
        <w:rPr>
          <w:rFonts w:ascii="Arial" w:hAnsi="Arial" w:cs="Arial"/>
          <w:sz w:val="22"/>
          <w:szCs w:val="22"/>
          <w:lang w:val="en-US"/>
        </w:rPr>
        <w:t xml:space="preserve">Penetrating keratoplasty can be performed, but </w:t>
      </w:r>
      <w:r w:rsidR="0073264F" w:rsidRPr="00685E97">
        <w:rPr>
          <w:rFonts w:ascii="Arial" w:hAnsi="Arial" w:cs="Arial"/>
          <w:sz w:val="22"/>
          <w:szCs w:val="22"/>
          <w:lang w:val="en-US"/>
        </w:rPr>
        <w:t xml:space="preserve">this has high </w:t>
      </w:r>
      <w:r w:rsidR="00155304" w:rsidRPr="00685E97">
        <w:rPr>
          <w:rFonts w:ascii="Arial" w:hAnsi="Arial" w:cs="Arial"/>
          <w:sz w:val="22"/>
          <w:szCs w:val="22"/>
          <w:lang w:val="en-US"/>
        </w:rPr>
        <w:t xml:space="preserve">risks of </w:t>
      </w:r>
      <w:r w:rsidR="0073264F" w:rsidRPr="00685E97">
        <w:rPr>
          <w:rFonts w:ascii="Arial" w:hAnsi="Arial" w:cs="Arial"/>
          <w:sz w:val="22"/>
          <w:szCs w:val="22"/>
          <w:lang w:val="en-US"/>
        </w:rPr>
        <w:t xml:space="preserve">postoperative complications and rejection. </w:t>
      </w:r>
    </w:p>
    <w:p w14:paraId="74F58468" w14:textId="1D2EFEC7" w:rsidR="009D7F8C" w:rsidRPr="00685E97" w:rsidRDefault="009D7F8C" w:rsidP="003C5D65">
      <w:pPr>
        <w:pStyle w:val="Normaalweb"/>
        <w:spacing w:line="360" w:lineRule="auto"/>
        <w:jc w:val="both"/>
        <w:rPr>
          <w:rFonts w:ascii="Arial" w:hAnsi="Arial" w:cs="Arial"/>
          <w:sz w:val="22"/>
          <w:szCs w:val="22"/>
          <w:lang w:val="en-US"/>
        </w:rPr>
      </w:pPr>
      <w:r w:rsidRPr="00685E97">
        <w:rPr>
          <w:rFonts w:ascii="Arial" w:hAnsi="Arial" w:cs="Arial"/>
          <w:sz w:val="22"/>
          <w:szCs w:val="22"/>
          <w:lang w:val="en-US"/>
        </w:rPr>
        <w:t>The patient is our case suffered from corneal edema due to endothelial damage, which made the cornea hazy.</w:t>
      </w:r>
      <w:r w:rsidR="00DA4F17" w:rsidRPr="00685E97">
        <w:rPr>
          <w:rFonts w:ascii="Arial" w:hAnsi="Arial" w:cs="Arial"/>
          <w:sz w:val="22"/>
          <w:szCs w:val="22"/>
          <w:lang w:val="en-US"/>
        </w:rPr>
        <w:t xml:space="preserve"> We decided to perform a Descemet membrane endothelial keratoplasty (DMEK) instead of the traditional penetrating keratoplasty</w:t>
      </w:r>
      <w:r w:rsidR="0073264F" w:rsidRPr="00685E97">
        <w:rPr>
          <w:rFonts w:ascii="Arial" w:hAnsi="Arial" w:cs="Arial"/>
          <w:sz w:val="22"/>
          <w:szCs w:val="22"/>
          <w:lang w:val="en-US"/>
        </w:rPr>
        <w:t xml:space="preserve"> because recent data suggest that improving the corneal edema, together with topical corticosteroids, can provide improvements in visio</w:t>
      </w:r>
      <w:r w:rsidR="006E28A7" w:rsidRPr="00685E97">
        <w:rPr>
          <w:rFonts w:ascii="Arial" w:hAnsi="Arial" w:cs="Arial"/>
          <w:sz w:val="22"/>
          <w:szCs w:val="22"/>
          <w:lang w:val="en-US"/>
        </w:rPr>
        <w:t xml:space="preserve">n </w:t>
      </w:r>
      <w:r w:rsidR="0073264F" w:rsidRPr="00685E97">
        <w:rPr>
          <w:rFonts w:ascii="Arial" w:hAnsi="Arial" w:cs="Arial"/>
          <w:sz w:val="22"/>
          <w:szCs w:val="22"/>
          <w:lang w:val="en-US"/>
        </w:rPr>
        <w:t>despite LSC failure</w:t>
      </w:r>
      <w:r w:rsidR="00F7042E" w:rsidRPr="00685E97">
        <w:rPr>
          <w:rFonts w:ascii="Arial" w:hAnsi="Arial" w:cs="Arial"/>
          <w:sz w:val="22"/>
          <w:szCs w:val="22"/>
          <w:lang w:val="en-US"/>
        </w:rPr>
        <w:t xml:space="preserve"> </w:t>
      </w:r>
      <w:r w:rsidR="00F7042E" w:rsidRPr="00685E97">
        <w:rPr>
          <w:rFonts w:ascii="Arial" w:hAnsi="Arial" w:cs="Arial"/>
          <w:sz w:val="22"/>
          <w:szCs w:val="22"/>
          <w:lang w:val="en-US"/>
        </w:rPr>
        <w:fldChar w:fldCharType="begin">
          <w:fldData xml:space="preserve">PEVuZE5vdGU+PENpdGU+PEF1dGhvcj5IYXlhc2hpPC9BdXRob3I+PFllYXI+MjAyMTwvWWVhcj48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</w:fldData>
        </w:fldChar>
      </w:r>
      <w:r w:rsidR="00F7042E" w:rsidRPr="00685E97">
        <w:rPr>
          <w:rFonts w:ascii="Arial" w:hAnsi="Arial" w:cs="Arial"/>
          <w:sz w:val="22"/>
          <w:szCs w:val="22"/>
          <w:lang w:val="en-US"/>
        </w:rPr>
        <w:instrText xml:space="preserve"> ADDIN EN.CITE </w:instrText>
      </w:r>
      <w:r w:rsidR="00F7042E" w:rsidRPr="00685E97">
        <w:rPr>
          <w:rFonts w:ascii="Arial" w:hAnsi="Arial" w:cs="Arial"/>
          <w:sz w:val="22"/>
          <w:szCs w:val="22"/>
          <w:lang w:val="en-US"/>
        </w:rPr>
        <w:fldChar w:fldCharType="begin">
          <w:fldData xml:space="preserve">PEVuZE5vdGU+PENpdGU+PEF1dGhvcj5IYXlhc2hpPC9BdXRob3I+PFllYXI+MjAyMTwvWWVhcj48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</w:fldData>
        </w:fldChar>
      </w:r>
      <w:r w:rsidR="00F7042E" w:rsidRPr="00685E97">
        <w:rPr>
          <w:rFonts w:ascii="Arial" w:hAnsi="Arial" w:cs="Arial"/>
          <w:sz w:val="22"/>
          <w:szCs w:val="22"/>
          <w:lang w:val="en-US"/>
        </w:rPr>
        <w:instrText xml:space="preserve"> ADDIN EN.CITE.DATA </w:instrText>
      </w:r>
      <w:r w:rsidR="00F7042E" w:rsidRPr="00685E97">
        <w:rPr>
          <w:rFonts w:ascii="Arial" w:hAnsi="Arial" w:cs="Arial"/>
          <w:sz w:val="22"/>
          <w:szCs w:val="22"/>
          <w:lang w:val="en-US"/>
        </w:rPr>
      </w:r>
      <w:r w:rsidR="00F7042E" w:rsidRPr="00685E97">
        <w:rPr>
          <w:rFonts w:ascii="Arial" w:hAnsi="Arial" w:cs="Arial"/>
          <w:sz w:val="22"/>
          <w:szCs w:val="22"/>
          <w:lang w:val="en-US"/>
        </w:rPr>
        <w:fldChar w:fldCharType="end"/>
      </w:r>
      <w:r w:rsidR="00F7042E" w:rsidRPr="00685E97">
        <w:rPr>
          <w:rFonts w:ascii="Arial" w:hAnsi="Arial" w:cs="Arial"/>
          <w:sz w:val="22"/>
          <w:szCs w:val="22"/>
          <w:lang w:val="en-US"/>
        </w:rPr>
        <w:fldChar w:fldCharType="separate"/>
      </w:r>
      <w:r w:rsidR="00F7042E" w:rsidRPr="00685E97">
        <w:rPr>
          <w:rFonts w:ascii="Arial" w:hAnsi="Arial" w:cs="Arial"/>
          <w:noProof/>
          <w:sz w:val="22"/>
          <w:szCs w:val="22"/>
          <w:lang w:val="en-US"/>
        </w:rPr>
        <w:t>[</w:t>
      </w:r>
      <w:hyperlink w:anchor="_ENREF_9" w:tooltip="Hayashi, 2021 #251" w:history="1">
        <w:r w:rsidR="00701427" w:rsidRPr="00685E97">
          <w:rPr>
            <w:rFonts w:ascii="Arial" w:hAnsi="Arial" w:cs="Arial"/>
            <w:noProof/>
            <w:sz w:val="22"/>
            <w:szCs w:val="22"/>
            <w:lang w:val="en-US"/>
          </w:rPr>
          <w:t>9</w:t>
        </w:r>
      </w:hyperlink>
      <w:r w:rsidR="00F7042E" w:rsidRPr="00685E97">
        <w:rPr>
          <w:rFonts w:ascii="Arial" w:hAnsi="Arial" w:cs="Arial"/>
          <w:noProof/>
          <w:sz w:val="22"/>
          <w:szCs w:val="22"/>
          <w:lang w:val="en-US"/>
        </w:rPr>
        <w:t>]</w:t>
      </w:r>
      <w:r w:rsidR="00F7042E" w:rsidRPr="00685E97">
        <w:rPr>
          <w:rFonts w:ascii="Arial" w:hAnsi="Arial" w:cs="Arial"/>
          <w:sz w:val="22"/>
          <w:szCs w:val="22"/>
          <w:lang w:val="en-US"/>
        </w:rPr>
        <w:fldChar w:fldCharType="end"/>
      </w:r>
      <w:r w:rsidR="00DA4F17" w:rsidRPr="00685E97">
        <w:rPr>
          <w:rFonts w:ascii="Arial" w:hAnsi="Arial" w:cs="Arial"/>
          <w:sz w:val="22"/>
          <w:szCs w:val="22"/>
          <w:lang w:val="en-US"/>
        </w:rPr>
        <w:t>. The advantage of this</w:t>
      </w:r>
      <w:r w:rsidR="009367E4" w:rsidRPr="00685E97">
        <w:rPr>
          <w:rFonts w:ascii="Arial" w:hAnsi="Arial" w:cs="Arial"/>
          <w:sz w:val="22"/>
          <w:szCs w:val="22"/>
          <w:lang w:val="en-US"/>
        </w:rPr>
        <w:t xml:space="preserve"> lamellar</w:t>
      </w:r>
      <w:r w:rsidR="00DA4F17" w:rsidRPr="00685E97">
        <w:rPr>
          <w:rFonts w:ascii="Arial" w:hAnsi="Arial" w:cs="Arial"/>
          <w:sz w:val="22"/>
          <w:szCs w:val="22"/>
          <w:lang w:val="en-US"/>
        </w:rPr>
        <w:t xml:space="preserve"> technique is a reduced risk of rejection </w:t>
      </w:r>
      <w:r w:rsidR="007C3E1F" w:rsidRPr="00685E97">
        <w:rPr>
          <w:rFonts w:ascii="Arial" w:hAnsi="Arial" w:cs="Arial"/>
          <w:sz w:val="22"/>
          <w:szCs w:val="22"/>
          <w:lang w:val="en-US"/>
        </w:rPr>
        <w:t>and lack of suture-related complications. There is</w:t>
      </w:r>
      <w:r w:rsidR="00511AEC" w:rsidRPr="00685E97">
        <w:rPr>
          <w:rFonts w:ascii="Arial" w:hAnsi="Arial" w:cs="Arial"/>
          <w:sz w:val="22"/>
          <w:szCs w:val="22"/>
          <w:lang w:val="en-US"/>
        </w:rPr>
        <w:t xml:space="preserve"> nevertheless</w:t>
      </w:r>
      <w:r w:rsidR="007C3E1F" w:rsidRPr="00685E97">
        <w:rPr>
          <w:rFonts w:ascii="Arial" w:hAnsi="Arial" w:cs="Arial"/>
          <w:sz w:val="22"/>
          <w:szCs w:val="22"/>
          <w:lang w:val="en-US"/>
        </w:rPr>
        <w:t xml:space="preserve"> a higher rate of </w:t>
      </w:r>
      <w:r w:rsidR="005F2D94" w:rsidRPr="00685E97">
        <w:rPr>
          <w:rFonts w:ascii="Arial" w:hAnsi="Arial" w:cs="Arial"/>
          <w:sz w:val="22"/>
          <w:szCs w:val="22"/>
          <w:lang w:val="en-US"/>
        </w:rPr>
        <w:t xml:space="preserve">graft detachment </w:t>
      </w:r>
      <w:r w:rsidR="00511AEC" w:rsidRPr="00685E97">
        <w:rPr>
          <w:rFonts w:ascii="Arial" w:hAnsi="Arial" w:cs="Arial"/>
          <w:sz w:val="22"/>
          <w:szCs w:val="22"/>
          <w:lang w:val="en-US"/>
        </w:rPr>
        <w:t xml:space="preserve">and </w:t>
      </w:r>
      <w:proofErr w:type="spellStart"/>
      <w:r w:rsidR="00511AEC" w:rsidRPr="00685E97">
        <w:rPr>
          <w:rFonts w:ascii="Arial" w:hAnsi="Arial" w:cs="Arial"/>
          <w:sz w:val="22"/>
          <w:szCs w:val="22"/>
          <w:lang w:val="en-US"/>
        </w:rPr>
        <w:t>rebubble</w:t>
      </w:r>
      <w:proofErr w:type="spellEnd"/>
      <w:r w:rsidR="007C3E1F" w:rsidRPr="00685E97">
        <w:rPr>
          <w:rFonts w:ascii="Arial" w:hAnsi="Arial" w:cs="Arial"/>
          <w:sz w:val="22"/>
          <w:szCs w:val="22"/>
          <w:lang w:val="en-US"/>
        </w:rPr>
        <w:t xml:space="preserve"> in eyes with a history of </w:t>
      </w:r>
      <w:r w:rsidR="004D1C91" w:rsidRPr="00685E97">
        <w:rPr>
          <w:rFonts w:ascii="Arial" w:hAnsi="Arial" w:cs="Arial"/>
          <w:sz w:val="22"/>
          <w:szCs w:val="22"/>
          <w:lang w:val="en-US"/>
        </w:rPr>
        <w:t>trauma</w:t>
      </w:r>
      <w:r w:rsidR="007C3E1F" w:rsidRPr="00685E97">
        <w:rPr>
          <w:rFonts w:ascii="Arial" w:hAnsi="Arial" w:cs="Arial"/>
          <w:sz w:val="22"/>
          <w:szCs w:val="22"/>
          <w:lang w:val="en-US"/>
        </w:rPr>
        <w:t xml:space="preserve">, which may lead to </w:t>
      </w:r>
      <w:r w:rsidR="005F2D94" w:rsidRPr="00685E97">
        <w:rPr>
          <w:rFonts w:ascii="Arial" w:hAnsi="Arial" w:cs="Arial"/>
          <w:sz w:val="22"/>
          <w:szCs w:val="22"/>
          <w:lang w:val="en-US"/>
        </w:rPr>
        <w:t>early graft failure</w:t>
      </w:r>
      <w:r w:rsidR="00DA4F17" w:rsidRPr="00685E97">
        <w:rPr>
          <w:rFonts w:ascii="Arial" w:hAnsi="Arial" w:cs="Arial"/>
          <w:sz w:val="22"/>
          <w:szCs w:val="22"/>
          <w:lang w:val="en-US"/>
        </w:rPr>
        <w:t xml:space="preserve"> </w:t>
      </w:r>
      <w:r w:rsidR="00B6414E" w:rsidRPr="00685E97">
        <w:rPr>
          <w:rFonts w:ascii="Arial" w:hAnsi="Arial" w:cs="Arial"/>
          <w:sz w:val="22"/>
          <w:szCs w:val="22"/>
          <w:lang w:val="en-US"/>
        </w:rPr>
        <w:fldChar w:fldCharType="begin">
          <w:fldData xml:space="preserve">PEVuZE5vdGU+PENpdGU+PEF1dGhvcj5EaWNrbWFuPC9BdXRob3I+PFllYXI+MjAxNjwvWWVhcj48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</w:fldData>
        </w:fldChar>
      </w:r>
      <w:r w:rsidR="00F7042E" w:rsidRPr="00685E97">
        <w:rPr>
          <w:rFonts w:ascii="Arial" w:hAnsi="Arial" w:cs="Arial"/>
          <w:sz w:val="22"/>
          <w:szCs w:val="22"/>
          <w:lang w:val="en-US"/>
        </w:rPr>
        <w:instrText xml:space="preserve"> ADDIN EN.CITE </w:instrText>
      </w:r>
      <w:r w:rsidR="00F7042E" w:rsidRPr="00685E97">
        <w:rPr>
          <w:rFonts w:ascii="Arial" w:hAnsi="Arial" w:cs="Arial"/>
          <w:sz w:val="22"/>
          <w:szCs w:val="22"/>
          <w:lang w:val="en-US"/>
        </w:rPr>
        <w:fldChar w:fldCharType="begin">
          <w:fldData xml:space="preserve">PEVuZE5vdGU+PENpdGU+PEF1dGhvcj5EaWNrbWFuPC9BdXRob3I+PFllYXI+MjAxNjwvWWVhcj48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</w:fldData>
        </w:fldChar>
      </w:r>
      <w:r w:rsidR="00F7042E" w:rsidRPr="00685E97">
        <w:rPr>
          <w:rFonts w:ascii="Arial" w:hAnsi="Arial" w:cs="Arial"/>
          <w:sz w:val="22"/>
          <w:szCs w:val="22"/>
          <w:lang w:val="en-US"/>
        </w:rPr>
        <w:instrText xml:space="preserve"> ADDIN EN.CITE.DATA </w:instrText>
      </w:r>
      <w:r w:rsidR="00F7042E" w:rsidRPr="00685E97">
        <w:rPr>
          <w:rFonts w:ascii="Arial" w:hAnsi="Arial" w:cs="Arial"/>
          <w:sz w:val="22"/>
          <w:szCs w:val="22"/>
          <w:lang w:val="en-US"/>
        </w:rPr>
      </w:r>
      <w:r w:rsidR="00F7042E" w:rsidRPr="00685E97">
        <w:rPr>
          <w:rFonts w:ascii="Arial" w:hAnsi="Arial" w:cs="Arial"/>
          <w:sz w:val="22"/>
          <w:szCs w:val="22"/>
          <w:lang w:val="en-US"/>
        </w:rPr>
        <w:fldChar w:fldCharType="end"/>
      </w:r>
      <w:r w:rsidR="00B6414E" w:rsidRPr="00685E97">
        <w:rPr>
          <w:rFonts w:ascii="Arial" w:hAnsi="Arial" w:cs="Arial"/>
          <w:sz w:val="22"/>
          <w:szCs w:val="22"/>
          <w:lang w:val="en-US"/>
        </w:rPr>
        <w:fldChar w:fldCharType="separate"/>
      </w:r>
      <w:r w:rsidR="00F7042E" w:rsidRPr="00685E97">
        <w:rPr>
          <w:rFonts w:ascii="Arial" w:hAnsi="Arial" w:cs="Arial"/>
          <w:noProof/>
          <w:sz w:val="22"/>
          <w:szCs w:val="22"/>
          <w:lang w:val="en-US"/>
        </w:rPr>
        <w:t>[</w:t>
      </w:r>
      <w:hyperlink w:anchor="_ENREF_10" w:tooltip="Dickman, 2016 #243" w:history="1">
        <w:r w:rsidR="00701427" w:rsidRPr="00685E97">
          <w:rPr>
            <w:rFonts w:ascii="Arial" w:hAnsi="Arial" w:cs="Arial"/>
            <w:noProof/>
            <w:sz w:val="22"/>
            <w:szCs w:val="22"/>
            <w:lang w:val="en-US"/>
          </w:rPr>
          <w:t>10</w:t>
        </w:r>
      </w:hyperlink>
      <w:r w:rsidR="00F7042E" w:rsidRPr="00685E97">
        <w:rPr>
          <w:rFonts w:ascii="Arial" w:hAnsi="Arial" w:cs="Arial"/>
          <w:noProof/>
          <w:sz w:val="22"/>
          <w:szCs w:val="22"/>
          <w:lang w:val="en-US"/>
        </w:rPr>
        <w:t xml:space="preserve">, </w:t>
      </w:r>
      <w:hyperlink w:anchor="_ENREF_11" w:tooltip="Dunker, 2021 #244" w:history="1">
        <w:r w:rsidR="00701427" w:rsidRPr="00685E97">
          <w:rPr>
            <w:rFonts w:ascii="Arial" w:hAnsi="Arial" w:cs="Arial"/>
            <w:noProof/>
            <w:sz w:val="22"/>
            <w:szCs w:val="22"/>
            <w:lang w:val="en-US"/>
          </w:rPr>
          <w:t>11</w:t>
        </w:r>
      </w:hyperlink>
      <w:r w:rsidR="00F7042E" w:rsidRPr="00685E97">
        <w:rPr>
          <w:rFonts w:ascii="Arial" w:hAnsi="Arial" w:cs="Arial"/>
          <w:noProof/>
          <w:sz w:val="22"/>
          <w:szCs w:val="22"/>
          <w:lang w:val="en-US"/>
        </w:rPr>
        <w:t>]</w:t>
      </w:r>
      <w:r w:rsidR="00B6414E" w:rsidRPr="00685E97">
        <w:rPr>
          <w:rFonts w:ascii="Arial" w:hAnsi="Arial" w:cs="Arial"/>
          <w:sz w:val="22"/>
          <w:szCs w:val="22"/>
          <w:lang w:val="en-US"/>
        </w:rPr>
        <w:fldChar w:fldCharType="end"/>
      </w:r>
      <w:r w:rsidR="007C3E1F" w:rsidRPr="00685E97">
        <w:rPr>
          <w:rFonts w:ascii="Arial" w:hAnsi="Arial" w:cs="Arial"/>
          <w:sz w:val="22"/>
          <w:szCs w:val="22"/>
          <w:lang w:val="en-US"/>
        </w:rPr>
        <w:t>.</w:t>
      </w:r>
      <w:r w:rsidR="00DA4F17" w:rsidRPr="00685E97">
        <w:rPr>
          <w:rFonts w:ascii="Arial" w:hAnsi="Arial" w:cs="Arial"/>
          <w:sz w:val="22"/>
          <w:szCs w:val="22"/>
          <w:lang w:val="en-US"/>
        </w:rPr>
        <w:t xml:space="preserve"> </w:t>
      </w:r>
      <w:r w:rsidR="00511AEC" w:rsidRPr="00685E97">
        <w:rPr>
          <w:rFonts w:ascii="Arial" w:hAnsi="Arial" w:cs="Arial"/>
          <w:sz w:val="22"/>
          <w:szCs w:val="22"/>
          <w:lang w:val="en-US"/>
        </w:rPr>
        <w:t xml:space="preserve"> </w:t>
      </w:r>
      <w:r w:rsidR="000B2AC9" w:rsidRPr="00685E97">
        <w:rPr>
          <w:rFonts w:ascii="Arial" w:hAnsi="Arial" w:cs="Arial"/>
          <w:sz w:val="22"/>
          <w:szCs w:val="22"/>
          <w:lang w:val="en-US"/>
        </w:rPr>
        <w:t xml:space="preserve">Poor visibility during surgery may </w:t>
      </w:r>
      <w:r w:rsidR="00C42F63" w:rsidRPr="00685E97">
        <w:rPr>
          <w:rFonts w:ascii="Arial" w:hAnsi="Arial" w:cs="Arial"/>
          <w:sz w:val="22"/>
          <w:szCs w:val="22"/>
          <w:lang w:val="en-US"/>
        </w:rPr>
        <w:t>compromise anterior segment surgery,</w:t>
      </w:r>
      <w:r w:rsidR="000B2AC9" w:rsidRPr="00685E97">
        <w:rPr>
          <w:rFonts w:ascii="Arial" w:hAnsi="Arial" w:cs="Arial"/>
          <w:sz w:val="22"/>
          <w:szCs w:val="22"/>
          <w:lang w:val="en-US"/>
        </w:rPr>
        <w:t xml:space="preserve"> although clarity can be improved </w:t>
      </w:r>
      <w:r w:rsidR="004D1C91" w:rsidRPr="00685E97">
        <w:rPr>
          <w:rFonts w:ascii="Arial" w:hAnsi="Arial" w:cs="Arial"/>
          <w:sz w:val="22"/>
          <w:szCs w:val="22"/>
          <w:lang w:val="en-US"/>
        </w:rPr>
        <w:t>intraoperative</w:t>
      </w:r>
      <w:r w:rsidR="000B2AC9" w:rsidRPr="00685E97">
        <w:rPr>
          <w:rFonts w:ascii="Arial" w:hAnsi="Arial" w:cs="Arial"/>
          <w:sz w:val="22"/>
          <w:szCs w:val="22"/>
          <w:lang w:val="en-US"/>
        </w:rPr>
        <w:t xml:space="preserve"> by </w:t>
      </w:r>
      <w:r w:rsidR="00C04AA9" w:rsidRPr="00685E97">
        <w:rPr>
          <w:rFonts w:ascii="Arial" w:hAnsi="Arial" w:cs="Arial"/>
          <w:sz w:val="22"/>
          <w:szCs w:val="22"/>
          <w:lang w:val="en-US"/>
        </w:rPr>
        <w:t xml:space="preserve">removing overlying epithelial haze, </w:t>
      </w:r>
      <w:proofErr w:type="spellStart"/>
      <w:r w:rsidR="00C04AA9" w:rsidRPr="00685E97">
        <w:rPr>
          <w:rFonts w:ascii="Arial" w:hAnsi="Arial" w:cs="Arial"/>
          <w:sz w:val="22"/>
          <w:szCs w:val="22"/>
          <w:lang w:val="en-US"/>
        </w:rPr>
        <w:t>conjunctivali</w:t>
      </w:r>
      <w:r w:rsidR="004D1C91" w:rsidRPr="00685E97">
        <w:rPr>
          <w:rFonts w:ascii="Arial" w:hAnsi="Arial" w:cs="Arial"/>
          <w:sz w:val="22"/>
          <w:szCs w:val="22"/>
          <w:lang w:val="en-US"/>
        </w:rPr>
        <w:t>za</w:t>
      </w:r>
      <w:r w:rsidR="00C04AA9" w:rsidRPr="00685E97">
        <w:rPr>
          <w:rFonts w:ascii="Arial" w:hAnsi="Arial" w:cs="Arial"/>
          <w:sz w:val="22"/>
          <w:szCs w:val="22"/>
          <w:lang w:val="en-US"/>
        </w:rPr>
        <w:t>tion</w:t>
      </w:r>
      <w:proofErr w:type="spellEnd"/>
      <w:r w:rsidR="00C04AA9" w:rsidRPr="00685E97">
        <w:rPr>
          <w:rFonts w:ascii="Arial" w:hAnsi="Arial" w:cs="Arial"/>
          <w:sz w:val="22"/>
          <w:szCs w:val="22"/>
          <w:lang w:val="en-US"/>
        </w:rPr>
        <w:t xml:space="preserve"> and pannus tissue. </w:t>
      </w:r>
      <w:r w:rsidR="00961E74" w:rsidRPr="00685E97">
        <w:rPr>
          <w:rFonts w:ascii="Arial" w:hAnsi="Arial" w:cs="Arial"/>
          <w:sz w:val="22"/>
          <w:szCs w:val="22"/>
          <w:lang w:val="en-US"/>
        </w:rPr>
        <w:t xml:space="preserve">The use of intraoperative OCT can also help to improve safety and visibility during DMEK procedure </w:t>
      </w:r>
      <w:r w:rsidR="00B6414E" w:rsidRPr="00685E97">
        <w:rPr>
          <w:rFonts w:ascii="Arial" w:hAnsi="Arial" w:cs="Arial"/>
          <w:sz w:val="22"/>
          <w:szCs w:val="22"/>
          <w:lang w:val="en-US"/>
        </w:rPr>
        <w:fldChar w:fldCharType="begin">
          <w:fldData xml:space="preserve">PEVuZE5vdGU+PENpdGU+PEF1dGhvcj5IdW5nIExlPC9BdXRob3I+PFllYXI+MjAxOTwvWWVhcj48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</w:fldData>
        </w:fldChar>
      </w:r>
      <w:r w:rsidR="00701427">
        <w:rPr>
          <w:rFonts w:ascii="Arial" w:hAnsi="Arial" w:cs="Arial"/>
          <w:sz w:val="22"/>
          <w:szCs w:val="22"/>
          <w:lang w:val="en-US"/>
        </w:rPr>
        <w:instrText xml:space="preserve"> ADDIN EN.CITE </w:instrText>
      </w:r>
      <w:r w:rsidR="00701427">
        <w:rPr>
          <w:rFonts w:ascii="Arial" w:hAnsi="Arial" w:cs="Arial"/>
          <w:sz w:val="22"/>
          <w:szCs w:val="22"/>
          <w:lang w:val="en-US"/>
        </w:rPr>
        <w:fldChar w:fldCharType="begin">
          <w:fldData xml:space="preserve">PEVuZE5vdGU+PENpdGU+PEF1dGhvcj5IdW5nIExlPC9BdXRob3I+PFllYXI+MjAxOTwvWWVhcj48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</w:fldData>
        </w:fldChar>
      </w:r>
      <w:r w:rsidR="00701427">
        <w:rPr>
          <w:rFonts w:ascii="Arial" w:hAnsi="Arial" w:cs="Arial"/>
          <w:sz w:val="22"/>
          <w:szCs w:val="22"/>
          <w:lang w:val="en-US"/>
        </w:rPr>
        <w:instrText xml:space="preserve"> ADDIN EN.CITE.DATA </w:instrText>
      </w:r>
      <w:r w:rsidR="00701427">
        <w:rPr>
          <w:rFonts w:ascii="Arial" w:hAnsi="Arial" w:cs="Arial"/>
          <w:sz w:val="22"/>
          <w:szCs w:val="22"/>
          <w:lang w:val="en-US"/>
        </w:rPr>
      </w:r>
      <w:r w:rsidR="00701427">
        <w:rPr>
          <w:rFonts w:ascii="Arial" w:hAnsi="Arial" w:cs="Arial"/>
          <w:sz w:val="22"/>
          <w:szCs w:val="22"/>
          <w:lang w:val="en-US"/>
        </w:rPr>
        <w:fldChar w:fldCharType="end"/>
      </w:r>
      <w:r w:rsidR="00B6414E" w:rsidRPr="00685E97">
        <w:rPr>
          <w:rFonts w:ascii="Arial" w:hAnsi="Arial" w:cs="Arial"/>
          <w:sz w:val="22"/>
          <w:szCs w:val="22"/>
          <w:lang w:val="en-US"/>
        </w:rPr>
        <w:fldChar w:fldCharType="separate"/>
      </w:r>
      <w:r w:rsidR="00701427">
        <w:rPr>
          <w:rFonts w:ascii="Arial" w:hAnsi="Arial" w:cs="Arial"/>
          <w:noProof/>
          <w:sz w:val="22"/>
          <w:szCs w:val="22"/>
          <w:lang w:val="en-US"/>
        </w:rPr>
        <w:t>[</w:t>
      </w:r>
      <w:hyperlink w:anchor="_ENREF_5" w:tooltip="Hung Le, 2019 #239" w:history="1">
        <w:r w:rsidR="00701427">
          <w:rPr>
            <w:rFonts w:ascii="Arial" w:hAnsi="Arial" w:cs="Arial"/>
            <w:noProof/>
            <w:sz w:val="22"/>
            <w:szCs w:val="22"/>
            <w:lang w:val="en-US"/>
          </w:rPr>
          <w:t>5</w:t>
        </w:r>
      </w:hyperlink>
      <w:r w:rsidR="00701427">
        <w:rPr>
          <w:rFonts w:ascii="Arial" w:hAnsi="Arial" w:cs="Arial"/>
          <w:noProof/>
          <w:sz w:val="22"/>
          <w:szCs w:val="22"/>
          <w:lang w:val="en-US"/>
        </w:rPr>
        <w:t xml:space="preserve">, </w:t>
      </w:r>
      <w:hyperlink w:anchor="_ENREF_12" w:tooltip="Stuart, 2018 #248" w:history="1">
        <w:r w:rsidR="00701427">
          <w:rPr>
            <w:rFonts w:ascii="Arial" w:hAnsi="Arial" w:cs="Arial"/>
            <w:noProof/>
            <w:sz w:val="22"/>
            <w:szCs w:val="22"/>
            <w:lang w:val="en-US"/>
          </w:rPr>
          <w:t>12</w:t>
        </w:r>
      </w:hyperlink>
      <w:r w:rsidR="00701427">
        <w:rPr>
          <w:rFonts w:ascii="Arial" w:hAnsi="Arial" w:cs="Arial"/>
          <w:noProof/>
          <w:sz w:val="22"/>
          <w:szCs w:val="22"/>
          <w:lang w:val="en-US"/>
        </w:rPr>
        <w:t>]</w:t>
      </w:r>
      <w:r w:rsidR="00B6414E" w:rsidRPr="00685E97">
        <w:rPr>
          <w:rFonts w:ascii="Arial" w:hAnsi="Arial" w:cs="Arial"/>
          <w:sz w:val="22"/>
          <w:szCs w:val="22"/>
          <w:lang w:val="en-US"/>
        </w:rPr>
        <w:fldChar w:fldCharType="end"/>
      </w:r>
      <w:r w:rsidR="00961E74" w:rsidRPr="00685E97">
        <w:rPr>
          <w:rFonts w:ascii="Arial" w:hAnsi="Arial" w:cs="Arial"/>
          <w:sz w:val="22"/>
          <w:szCs w:val="22"/>
          <w:lang w:val="en-US"/>
        </w:rPr>
        <w:t xml:space="preserve">. </w:t>
      </w:r>
    </w:p>
    <w:p w14:paraId="49888461" w14:textId="15E84502" w:rsidR="00EE4679" w:rsidRPr="00685E97" w:rsidRDefault="000B2AC9" w:rsidP="003C5D65">
      <w:pPr>
        <w:pStyle w:val="Normaalweb"/>
        <w:spacing w:line="360" w:lineRule="auto"/>
        <w:jc w:val="both"/>
        <w:rPr>
          <w:rFonts w:ascii="Arial" w:hAnsi="Arial" w:cs="Arial"/>
          <w:sz w:val="22"/>
          <w:szCs w:val="22"/>
          <w:lang w:val="en-US"/>
        </w:rPr>
      </w:pPr>
      <w:r w:rsidRPr="00685E97">
        <w:rPr>
          <w:rFonts w:ascii="Arial" w:hAnsi="Arial" w:cs="Arial"/>
          <w:sz w:val="22"/>
          <w:szCs w:val="22"/>
          <w:lang w:val="en-US"/>
        </w:rPr>
        <w:lastRenderedPageBreak/>
        <w:t>Alleviating corneal edema leads to improvement of vision and corneal clarity</w:t>
      </w:r>
      <w:r w:rsidR="000A5545" w:rsidRPr="00685E97">
        <w:rPr>
          <w:rFonts w:ascii="Arial" w:hAnsi="Arial" w:cs="Arial"/>
          <w:sz w:val="22"/>
          <w:szCs w:val="22"/>
          <w:lang w:val="en-US"/>
        </w:rPr>
        <w:t xml:space="preserve">, even in the presence of LSC </w:t>
      </w:r>
      <w:r w:rsidR="00F32313" w:rsidRPr="00685E97">
        <w:rPr>
          <w:rFonts w:ascii="Arial" w:hAnsi="Arial" w:cs="Arial"/>
          <w:sz w:val="22"/>
          <w:szCs w:val="22"/>
          <w:lang w:val="en-US"/>
        </w:rPr>
        <w:t xml:space="preserve">failure </w:t>
      </w:r>
      <w:r w:rsidR="00F32313" w:rsidRPr="00685E97">
        <w:rPr>
          <w:rFonts w:ascii="Arial" w:hAnsi="Arial" w:cs="Arial"/>
          <w:sz w:val="22"/>
          <w:szCs w:val="22"/>
          <w:lang w:val="en-US"/>
        </w:rPr>
        <w:fldChar w:fldCharType="begin">
          <w:fldData xml:space="preserve">PEVuZE5vdGU+PENpdGU+PEF1dGhvcj5IdW5nIExlPC9BdXRob3I+PFllYXI+MjAxOTwvWWVhcj48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=
</w:fldData>
        </w:fldChar>
      </w:r>
      <w:r w:rsidR="00701427">
        <w:rPr>
          <w:rFonts w:ascii="Arial" w:hAnsi="Arial" w:cs="Arial"/>
          <w:sz w:val="22"/>
          <w:szCs w:val="22"/>
          <w:lang w:val="en-US"/>
        </w:rPr>
        <w:instrText xml:space="preserve"> ADDIN EN.CITE </w:instrText>
      </w:r>
      <w:r w:rsidR="00701427">
        <w:rPr>
          <w:rFonts w:ascii="Arial" w:hAnsi="Arial" w:cs="Arial"/>
          <w:sz w:val="22"/>
          <w:szCs w:val="22"/>
          <w:lang w:val="en-US"/>
        </w:rPr>
        <w:fldChar w:fldCharType="begin">
          <w:fldData xml:space="preserve">PEVuZE5vdGU+PENpdGU+PEF1dGhvcj5IdW5nIExlPC9BdXRob3I+PFllYXI+MjAxOTwvWWVhcj48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=
</w:fldData>
        </w:fldChar>
      </w:r>
      <w:r w:rsidR="00701427">
        <w:rPr>
          <w:rFonts w:ascii="Arial" w:hAnsi="Arial" w:cs="Arial"/>
          <w:sz w:val="22"/>
          <w:szCs w:val="22"/>
          <w:lang w:val="en-US"/>
        </w:rPr>
        <w:instrText xml:space="preserve"> ADDIN EN.CITE.DATA </w:instrText>
      </w:r>
      <w:r w:rsidR="00701427">
        <w:rPr>
          <w:rFonts w:ascii="Arial" w:hAnsi="Arial" w:cs="Arial"/>
          <w:sz w:val="22"/>
          <w:szCs w:val="22"/>
          <w:lang w:val="en-US"/>
        </w:rPr>
      </w:r>
      <w:r w:rsidR="00701427">
        <w:rPr>
          <w:rFonts w:ascii="Arial" w:hAnsi="Arial" w:cs="Arial"/>
          <w:sz w:val="22"/>
          <w:szCs w:val="22"/>
          <w:lang w:val="en-US"/>
        </w:rPr>
        <w:fldChar w:fldCharType="end"/>
      </w:r>
      <w:r w:rsidR="00F32313" w:rsidRPr="00685E97">
        <w:rPr>
          <w:rFonts w:ascii="Arial" w:hAnsi="Arial" w:cs="Arial"/>
          <w:sz w:val="22"/>
          <w:szCs w:val="22"/>
          <w:lang w:val="en-US"/>
        </w:rPr>
        <w:fldChar w:fldCharType="separate"/>
      </w:r>
      <w:r w:rsidR="00701427">
        <w:rPr>
          <w:rFonts w:ascii="Arial" w:hAnsi="Arial" w:cs="Arial"/>
          <w:noProof/>
          <w:sz w:val="22"/>
          <w:szCs w:val="22"/>
          <w:lang w:val="en-US"/>
        </w:rPr>
        <w:t>[</w:t>
      </w:r>
      <w:hyperlink w:anchor="_ENREF_5" w:tooltip="Hung Le, 2019 #239" w:history="1">
        <w:r w:rsidR="00701427">
          <w:rPr>
            <w:rFonts w:ascii="Arial" w:hAnsi="Arial" w:cs="Arial"/>
            <w:noProof/>
            <w:sz w:val="22"/>
            <w:szCs w:val="22"/>
            <w:lang w:val="en-US"/>
          </w:rPr>
          <w:t>5</w:t>
        </w:r>
      </w:hyperlink>
      <w:r w:rsidR="00701427">
        <w:rPr>
          <w:rFonts w:ascii="Arial" w:hAnsi="Arial" w:cs="Arial"/>
          <w:noProof/>
          <w:sz w:val="22"/>
          <w:szCs w:val="22"/>
          <w:lang w:val="en-US"/>
        </w:rPr>
        <w:t>]</w:t>
      </w:r>
      <w:r w:rsidR="00F32313" w:rsidRPr="00685E97">
        <w:rPr>
          <w:rFonts w:ascii="Arial" w:hAnsi="Arial" w:cs="Arial"/>
          <w:sz w:val="22"/>
          <w:szCs w:val="22"/>
          <w:lang w:val="en-US"/>
        </w:rPr>
        <w:fldChar w:fldCharType="end"/>
      </w:r>
      <w:r w:rsidR="00F32313" w:rsidRPr="00685E97">
        <w:rPr>
          <w:rFonts w:ascii="Arial" w:hAnsi="Arial" w:cs="Arial"/>
          <w:sz w:val="22"/>
          <w:szCs w:val="22"/>
          <w:lang w:val="en-US"/>
        </w:rPr>
        <w:t>.</w:t>
      </w:r>
      <w:r w:rsidRPr="00685E97">
        <w:rPr>
          <w:rFonts w:ascii="Arial" w:hAnsi="Arial" w:cs="Arial"/>
          <w:sz w:val="22"/>
          <w:szCs w:val="22"/>
          <w:lang w:val="en-US"/>
        </w:rPr>
        <w:t xml:space="preserve"> A healthy corneal endothelium and stroma </w:t>
      </w:r>
      <w:r w:rsidR="000A5545" w:rsidRPr="00685E97">
        <w:rPr>
          <w:rFonts w:ascii="Arial" w:hAnsi="Arial" w:cs="Arial"/>
          <w:sz w:val="22"/>
          <w:szCs w:val="22"/>
          <w:lang w:val="en-US"/>
        </w:rPr>
        <w:t xml:space="preserve">can also reduce </w:t>
      </w:r>
      <w:r w:rsidR="00151745" w:rsidRPr="00685E97">
        <w:rPr>
          <w:rFonts w:ascii="Arial" w:hAnsi="Arial" w:cs="Arial"/>
          <w:sz w:val="22"/>
          <w:szCs w:val="22"/>
          <w:lang w:val="en-US"/>
        </w:rPr>
        <w:t xml:space="preserve">epithelial thickness and </w:t>
      </w:r>
      <w:r w:rsidR="000A5545" w:rsidRPr="00685E97">
        <w:rPr>
          <w:rFonts w:ascii="Arial" w:hAnsi="Arial" w:cs="Arial"/>
          <w:sz w:val="22"/>
          <w:szCs w:val="22"/>
          <w:lang w:val="en-US"/>
        </w:rPr>
        <w:t xml:space="preserve">corneal neovascularization </w:t>
      </w:r>
      <w:r w:rsidR="00E8717C" w:rsidRPr="00685E97">
        <w:rPr>
          <w:rFonts w:ascii="Arial" w:hAnsi="Arial" w:cs="Arial"/>
          <w:sz w:val="22"/>
          <w:szCs w:val="22"/>
          <w:lang w:val="en-US"/>
        </w:rPr>
        <w:fldChar w:fldCharType="begin"/>
      </w:r>
      <w:r w:rsidR="00F7042E" w:rsidRPr="00685E97">
        <w:rPr>
          <w:rFonts w:ascii="Arial" w:hAnsi="Arial" w:cs="Arial"/>
          <w:sz w:val="22"/>
          <w:szCs w:val="22"/>
          <w:lang w:val="en-US"/>
        </w:rPr>
        <w:instrText xml:space="preserve"> ADDIN EN.CITE &lt;EndNote&gt;&lt;Cite&gt;&lt;Author&gt;Zhang&lt;/Author&gt;&lt;Year&gt;2017&lt;/Year&gt;&lt;RecNum&gt;245&lt;/RecNum&gt;&lt;DisplayText&gt;[13]&lt;/DisplayText&gt;&lt;record&gt;&lt;rec-number&gt;245&lt;/rec-number&gt;&lt;foreign-keys&gt;&lt;key app="EN" db-id="5tapwxz95pw22ueeweuvt92zxas5x5zrf90z" timestamp="1664112502" guid="770a9c79-550a-4e27-a441-9e118a430344"&gt;245&lt;/key&gt;&lt;/foreign-keys&gt;&lt;ref-type name="Journal Article"&gt;17&lt;/ref-type&gt;&lt;contributors&gt;&lt;authors&gt;&lt;author&gt;Zhang, L.&lt;/author&gt;&lt;author&gt;Anderson, M. C.&lt;/author&gt;&lt;author&gt;Liu, C. Y.&lt;/author&gt;&lt;/authors&gt;&lt;/contributors&gt;&lt;auth-address&gt;Indiana University School of Optometry, Bloomington, IN 47405, USA.&lt;/auth-address&gt;&lt;titles&gt;&lt;title&gt;The role of corneal stroma: A potential nutritional source for the cornea&lt;/title&gt;&lt;secondary-title&gt;J Nat Sci&lt;/secondary-title&gt;&lt;/titles&gt;&lt;periodical&gt;&lt;full-title&gt;J Nat Sci&lt;/full-title&gt;&lt;/periodical&gt;&lt;volume&gt;3&lt;/volume&gt;&lt;number&gt;8&lt;/number&gt;&lt;edition&gt;2017/09/25&lt;/edition&gt;&lt;keywords&gt;&lt;keyword&gt;Corneal Stroma&lt;/keyword&gt;&lt;keyword&gt;Cytokines&lt;/keyword&gt;&lt;keyword&gt;Extracellular Matrix&lt;/keyword&gt;&lt;keyword&gt;Keratocytes&lt;/keyword&gt;&lt;keyword&gt;Kinases&lt;/keyword&gt;&lt;/keywords&gt;&lt;dates&gt;&lt;year&gt;2017&lt;/year&gt;&lt;pub-dates&gt;&lt;date&gt;Aug&lt;/date&gt;&lt;/pub-dates&gt;&lt;/dates&gt;&lt;isbn&gt;2377-2700 (Print)&amp;#xD;2377-2700&lt;/isbn&gt;&lt;accession-num&gt;28936480&lt;/accession-num&gt;&lt;urls&gt;&lt;/urls&gt;&lt;custom2&gt;PMC5605150&lt;/custom2&gt;&lt;custom6&gt;NIHMS902640&lt;/custom6&gt;&lt;remote-database-provider&gt;NLM&lt;/remote-database-provider&gt;&lt;language&gt;eng&lt;/language&gt;&lt;/record&gt;&lt;/Cite&gt;&lt;/EndNote&gt;</w:instrText>
      </w:r>
      <w:r w:rsidR="00E8717C" w:rsidRPr="00685E97">
        <w:rPr>
          <w:rFonts w:ascii="Arial" w:hAnsi="Arial" w:cs="Arial"/>
          <w:sz w:val="22"/>
          <w:szCs w:val="22"/>
          <w:lang w:val="en-US"/>
        </w:rPr>
        <w:fldChar w:fldCharType="separate"/>
      </w:r>
      <w:r w:rsidR="00F7042E" w:rsidRPr="00685E97">
        <w:rPr>
          <w:rFonts w:ascii="Arial" w:hAnsi="Arial" w:cs="Arial"/>
          <w:noProof/>
          <w:sz w:val="22"/>
          <w:szCs w:val="22"/>
          <w:lang w:val="en-US"/>
        </w:rPr>
        <w:t>[</w:t>
      </w:r>
      <w:hyperlink w:anchor="_ENREF_13" w:tooltip="Zhang, 2017 #245" w:history="1">
        <w:r w:rsidR="00701427" w:rsidRPr="00685E97">
          <w:rPr>
            <w:rFonts w:ascii="Arial" w:hAnsi="Arial" w:cs="Arial"/>
            <w:noProof/>
            <w:sz w:val="22"/>
            <w:szCs w:val="22"/>
            <w:lang w:val="en-US"/>
          </w:rPr>
          <w:t>13</w:t>
        </w:r>
      </w:hyperlink>
      <w:r w:rsidR="00F7042E" w:rsidRPr="00685E97">
        <w:rPr>
          <w:rFonts w:ascii="Arial" w:hAnsi="Arial" w:cs="Arial"/>
          <w:noProof/>
          <w:sz w:val="22"/>
          <w:szCs w:val="22"/>
          <w:lang w:val="en-US"/>
        </w:rPr>
        <w:t>]</w:t>
      </w:r>
      <w:r w:rsidR="00E8717C" w:rsidRPr="00685E97">
        <w:rPr>
          <w:rFonts w:ascii="Arial" w:hAnsi="Arial" w:cs="Arial"/>
          <w:sz w:val="22"/>
          <w:szCs w:val="22"/>
          <w:lang w:val="en-US"/>
        </w:rPr>
        <w:fldChar w:fldCharType="end"/>
      </w:r>
      <w:r w:rsidR="00E8717C" w:rsidRPr="00685E97">
        <w:rPr>
          <w:rFonts w:ascii="Arial" w:hAnsi="Arial" w:cs="Arial"/>
          <w:sz w:val="22"/>
          <w:szCs w:val="22"/>
          <w:lang w:val="en-US"/>
        </w:rPr>
        <w:t xml:space="preserve"> </w:t>
      </w:r>
      <w:r w:rsidR="000A5545" w:rsidRPr="00685E97">
        <w:rPr>
          <w:rFonts w:ascii="Arial" w:hAnsi="Arial" w:cs="Arial"/>
          <w:sz w:val="22"/>
          <w:szCs w:val="22"/>
          <w:lang w:val="en-US"/>
        </w:rPr>
        <w:t xml:space="preserve">making DMEK a </w:t>
      </w:r>
      <w:r w:rsidR="00151745" w:rsidRPr="00685E97">
        <w:rPr>
          <w:rFonts w:ascii="Arial" w:hAnsi="Arial" w:cs="Arial"/>
          <w:sz w:val="22"/>
          <w:szCs w:val="22"/>
          <w:lang w:val="en-US"/>
        </w:rPr>
        <w:t>viable,</w:t>
      </w:r>
      <w:r w:rsidR="004B74C2" w:rsidRPr="00685E97">
        <w:rPr>
          <w:rFonts w:ascii="Arial" w:hAnsi="Arial" w:cs="Arial"/>
          <w:sz w:val="22"/>
          <w:szCs w:val="22"/>
          <w:lang w:val="en-US"/>
        </w:rPr>
        <w:t xml:space="preserve"> minimally invasive option to provide modest clinical improvement in these difficult</w:t>
      </w:r>
      <w:r w:rsidR="00E8717C" w:rsidRPr="00685E97">
        <w:rPr>
          <w:rFonts w:ascii="Arial" w:hAnsi="Arial" w:cs="Arial"/>
          <w:sz w:val="22"/>
          <w:szCs w:val="22"/>
          <w:lang w:val="en-US"/>
        </w:rPr>
        <w:t>-</w:t>
      </w:r>
      <w:r w:rsidR="004B74C2" w:rsidRPr="00685E97">
        <w:rPr>
          <w:rFonts w:ascii="Arial" w:hAnsi="Arial" w:cs="Arial"/>
          <w:sz w:val="22"/>
          <w:szCs w:val="22"/>
          <w:lang w:val="en-US"/>
        </w:rPr>
        <w:t>to</w:t>
      </w:r>
      <w:r w:rsidR="00E8717C" w:rsidRPr="00685E97">
        <w:rPr>
          <w:rFonts w:ascii="Arial" w:hAnsi="Arial" w:cs="Arial"/>
          <w:sz w:val="22"/>
          <w:szCs w:val="22"/>
          <w:lang w:val="en-US"/>
        </w:rPr>
        <w:t>-</w:t>
      </w:r>
      <w:r w:rsidR="004B74C2" w:rsidRPr="00685E97">
        <w:rPr>
          <w:rFonts w:ascii="Arial" w:hAnsi="Arial" w:cs="Arial"/>
          <w:sz w:val="22"/>
          <w:szCs w:val="22"/>
          <w:lang w:val="en-US"/>
        </w:rPr>
        <w:t xml:space="preserve">treat cases. </w:t>
      </w:r>
    </w:p>
    <w:p w14:paraId="6FFE3ECA" w14:textId="732BC69B" w:rsidR="0090101E" w:rsidRPr="00685E97" w:rsidRDefault="0090101E" w:rsidP="0090101E">
      <w:pPr>
        <w:spacing w:line="360" w:lineRule="auto"/>
        <w:rPr>
          <w:rFonts w:ascii="Arial" w:hAnsi="Arial" w:cs="Arial"/>
          <w:b/>
          <w:color w:val="000000" w:themeColor="text1"/>
          <w:lang w:val="en-US"/>
        </w:rPr>
      </w:pPr>
      <w:r w:rsidRPr="00685E97">
        <w:rPr>
          <w:rFonts w:ascii="Arial" w:hAnsi="Arial" w:cs="Arial"/>
          <w:b/>
          <w:color w:val="000000" w:themeColor="text1"/>
          <w:lang w:val="en-US"/>
        </w:rPr>
        <w:t xml:space="preserve">CONCLUSION: </w:t>
      </w:r>
    </w:p>
    <w:p w14:paraId="35E10C25" w14:textId="22614AB4" w:rsidR="00E857AE" w:rsidRPr="00685E97" w:rsidRDefault="004B74C2" w:rsidP="003C5D65">
      <w:pPr>
        <w:spacing w:line="360" w:lineRule="auto"/>
        <w:jc w:val="both"/>
        <w:rPr>
          <w:rFonts w:ascii="Arial" w:eastAsia="Times New Roman" w:hAnsi="Arial" w:cs="Arial"/>
          <w:sz w:val="22"/>
          <w:szCs w:val="22"/>
          <w:lang w:val="en-US" w:eastAsia="nl-NL"/>
        </w:rPr>
      </w:pPr>
      <w:r w:rsidRPr="00685E97">
        <w:rPr>
          <w:rFonts w:ascii="Arial" w:eastAsia="Times New Roman" w:hAnsi="Arial" w:cs="Arial"/>
          <w:sz w:val="22"/>
          <w:szCs w:val="22"/>
          <w:lang w:val="en-US" w:eastAsia="nl-NL"/>
        </w:rPr>
        <w:t>Paradoxically, e</w:t>
      </w:r>
      <w:r w:rsidR="000B2AC9" w:rsidRPr="00685E97">
        <w:rPr>
          <w:rFonts w:ascii="Arial" w:eastAsia="Times New Roman" w:hAnsi="Arial" w:cs="Arial"/>
          <w:sz w:val="22"/>
          <w:szCs w:val="22"/>
          <w:lang w:val="en-US" w:eastAsia="nl-NL"/>
        </w:rPr>
        <w:t xml:space="preserve">ndothelial keratoplasty is a useful treatment option in patients suffering from corneal edema after chemical burn. </w:t>
      </w:r>
      <w:r w:rsidR="00C04AA9" w:rsidRPr="00685E97">
        <w:rPr>
          <w:rFonts w:ascii="Arial" w:eastAsia="Times New Roman" w:hAnsi="Arial" w:cs="Arial"/>
          <w:sz w:val="22"/>
          <w:szCs w:val="22"/>
          <w:lang w:val="en-US" w:eastAsia="nl-NL"/>
        </w:rPr>
        <w:t>Visual acuity and epithelial function</w:t>
      </w:r>
      <w:r w:rsidR="00B6414E" w:rsidRPr="00685E97">
        <w:rPr>
          <w:rFonts w:ascii="Arial" w:eastAsia="Times New Roman" w:hAnsi="Arial" w:cs="Arial"/>
          <w:sz w:val="22"/>
          <w:szCs w:val="22"/>
          <w:lang w:val="en-US" w:eastAsia="nl-NL"/>
        </w:rPr>
        <w:t xml:space="preserve"> may</w:t>
      </w:r>
      <w:r w:rsidR="00C04AA9" w:rsidRPr="00685E97">
        <w:rPr>
          <w:rFonts w:ascii="Arial" w:eastAsia="Times New Roman" w:hAnsi="Arial" w:cs="Arial"/>
          <w:sz w:val="22"/>
          <w:szCs w:val="22"/>
          <w:lang w:val="en-US" w:eastAsia="nl-NL"/>
        </w:rPr>
        <w:t xml:space="preserve"> improve by relieving edema. A hazy </w:t>
      </w:r>
      <w:r w:rsidR="008D5BDD" w:rsidRPr="00685E97">
        <w:rPr>
          <w:rFonts w:ascii="Arial" w:eastAsia="Times New Roman" w:hAnsi="Arial" w:cs="Arial"/>
          <w:sz w:val="22"/>
          <w:szCs w:val="22"/>
          <w:lang w:val="en-US" w:eastAsia="nl-NL"/>
        </w:rPr>
        <w:t xml:space="preserve">and vascularized </w:t>
      </w:r>
      <w:r w:rsidR="00C04AA9" w:rsidRPr="00685E97">
        <w:rPr>
          <w:rFonts w:ascii="Arial" w:eastAsia="Times New Roman" w:hAnsi="Arial" w:cs="Arial"/>
          <w:sz w:val="22"/>
          <w:szCs w:val="22"/>
          <w:lang w:val="en-US" w:eastAsia="nl-NL"/>
        </w:rPr>
        <w:t>epitheli</w:t>
      </w:r>
      <w:r w:rsidR="008D5BDD" w:rsidRPr="00685E97">
        <w:rPr>
          <w:rFonts w:ascii="Arial" w:eastAsia="Times New Roman" w:hAnsi="Arial" w:cs="Arial"/>
          <w:sz w:val="22"/>
          <w:szCs w:val="22"/>
          <w:lang w:val="en-US" w:eastAsia="nl-NL"/>
        </w:rPr>
        <w:t>um</w:t>
      </w:r>
      <w:r w:rsidR="00C04AA9" w:rsidRPr="00685E97">
        <w:rPr>
          <w:rFonts w:ascii="Arial" w:eastAsia="Times New Roman" w:hAnsi="Arial" w:cs="Arial"/>
          <w:sz w:val="22"/>
          <w:szCs w:val="22"/>
          <w:lang w:val="en-US" w:eastAsia="nl-NL"/>
        </w:rPr>
        <w:t xml:space="preserve"> due to the chemical damage is no</w:t>
      </w:r>
      <w:r w:rsidRPr="00685E97">
        <w:rPr>
          <w:rFonts w:ascii="Arial" w:eastAsia="Times New Roman" w:hAnsi="Arial" w:cs="Arial"/>
          <w:sz w:val="22"/>
          <w:szCs w:val="22"/>
          <w:lang w:val="en-US" w:eastAsia="nl-NL"/>
        </w:rPr>
        <w:t>t a</w:t>
      </w:r>
      <w:r w:rsidR="00C04AA9" w:rsidRPr="00685E97">
        <w:rPr>
          <w:rFonts w:ascii="Arial" w:eastAsia="Times New Roman" w:hAnsi="Arial" w:cs="Arial"/>
          <w:sz w:val="22"/>
          <w:szCs w:val="22"/>
          <w:lang w:val="en-US" w:eastAsia="nl-NL"/>
        </w:rPr>
        <w:t xml:space="preserve"> contra-indication for a posterior lamellar technique</w:t>
      </w:r>
      <w:r w:rsidR="00B6414E" w:rsidRPr="00685E97">
        <w:rPr>
          <w:rFonts w:ascii="Arial" w:eastAsia="Times New Roman" w:hAnsi="Arial" w:cs="Arial"/>
          <w:sz w:val="22"/>
          <w:szCs w:val="22"/>
          <w:lang w:val="en-US" w:eastAsia="nl-NL"/>
        </w:rPr>
        <w:t xml:space="preserve"> if performed by experienced surgeons</w:t>
      </w:r>
      <w:r w:rsidR="00C04AA9" w:rsidRPr="00685E97">
        <w:rPr>
          <w:rFonts w:ascii="Arial" w:eastAsia="Times New Roman" w:hAnsi="Arial" w:cs="Arial"/>
          <w:sz w:val="22"/>
          <w:szCs w:val="22"/>
          <w:lang w:val="en-US" w:eastAsia="nl-NL"/>
        </w:rPr>
        <w:t xml:space="preserve">. </w:t>
      </w:r>
    </w:p>
    <w:p w14:paraId="41A3346C" w14:textId="38AF324B" w:rsidR="005604C8" w:rsidRPr="00685E97" w:rsidRDefault="005604C8" w:rsidP="003C5D65">
      <w:pPr>
        <w:jc w:val="both"/>
        <w:rPr>
          <w:rFonts w:ascii="Arial" w:hAnsi="Arial" w:cs="Arial"/>
          <w:sz w:val="22"/>
          <w:szCs w:val="22"/>
          <w:lang w:val="en-US"/>
        </w:rPr>
      </w:pPr>
      <w:r w:rsidRPr="00685E97">
        <w:rPr>
          <w:rFonts w:ascii="Arial" w:hAnsi="Arial" w:cs="Arial"/>
          <w:sz w:val="22"/>
          <w:szCs w:val="22"/>
          <w:lang w:val="en-US"/>
        </w:rPr>
        <w:br w:type="page"/>
      </w:r>
    </w:p>
    <w:p w14:paraId="342930C0" w14:textId="77777777" w:rsidR="00616EE4" w:rsidRPr="00685E97" w:rsidRDefault="00616EE4" w:rsidP="0020642C">
      <w:pPr>
        <w:spacing w:line="360" w:lineRule="auto"/>
        <w:rPr>
          <w:rFonts w:ascii="Arial" w:hAnsi="Arial" w:cs="Arial"/>
          <w:lang w:val="en-US"/>
        </w:rPr>
      </w:pPr>
    </w:p>
    <w:p w14:paraId="443E4B92" w14:textId="079B185E" w:rsidR="00701427" w:rsidRPr="00701427" w:rsidRDefault="00B6414E" w:rsidP="00701427">
      <w:pPr>
        <w:spacing w:line="360" w:lineRule="auto"/>
        <w:rPr>
          <w:rFonts w:ascii="Arial" w:hAnsi="Arial" w:cs="Arial"/>
          <w:b/>
          <w:color w:val="000000" w:themeColor="text1"/>
          <w:lang w:val="en-US"/>
        </w:rPr>
      </w:pPr>
      <w:r w:rsidRPr="00701427">
        <w:rPr>
          <w:rFonts w:ascii="Arial" w:eastAsia="Times New Roman" w:hAnsi="Arial" w:cs="Arial"/>
          <w:sz w:val="22"/>
          <w:szCs w:val="22"/>
          <w:lang w:eastAsia="nl-NL"/>
        </w:rPr>
        <w:fldChar w:fldCharType="begin"/>
      </w:r>
      <w:r w:rsidRPr="00701427">
        <w:rPr>
          <w:rFonts w:ascii="Arial" w:eastAsia="Times New Roman" w:hAnsi="Arial" w:cs="Arial"/>
          <w:sz w:val="22"/>
          <w:szCs w:val="22"/>
          <w:lang w:eastAsia="nl-NL"/>
        </w:rPr>
        <w:instrText xml:space="preserve"> ADDIN EN.REFLIST </w:instrText>
      </w:r>
      <w:r w:rsidRPr="00701427">
        <w:rPr>
          <w:rFonts w:ascii="Arial" w:eastAsia="Times New Roman" w:hAnsi="Arial" w:cs="Arial"/>
          <w:sz w:val="22"/>
          <w:szCs w:val="22"/>
          <w:lang w:eastAsia="nl-NL"/>
        </w:rPr>
        <w:fldChar w:fldCharType="separate"/>
      </w:r>
      <w:r w:rsidR="00701427" w:rsidRPr="00701427">
        <w:rPr>
          <w:rFonts w:ascii="Arial" w:hAnsi="Arial" w:cs="Arial"/>
          <w:b/>
          <w:color w:val="000000" w:themeColor="text1"/>
          <w:lang w:val="en-US"/>
        </w:rPr>
        <w:t>REFERENCES</w:t>
      </w:r>
    </w:p>
    <w:p w14:paraId="2526049F" w14:textId="77777777" w:rsidR="00701427" w:rsidRPr="00701427" w:rsidRDefault="00701427" w:rsidP="00701427">
      <w:pPr>
        <w:pStyle w:val="EndNoteBibliographyTitle"/>
        <w:jc w:val="both"/>
        <w:rPr>
          <w:rFonts w:ascii="Arial" w:eastAsia="Times New Roman" w:hAnsi="Arial" w:cs="Arial"/>
          <w:sz w:val="22"/>
          <w:szCs w:val="22"/>
          <w:lang w:eastAsia="nl-NL"/>
        </w:rPr>
      </w:pPr>
    </w:p>
    <w:p w14:paraId="3F79AF8E"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0" w:name="_ENREF_1"/>
      <w:r w:rsidRPr="00701427">
        <w:rPr>
          <w:rFonts w:ascii="Arial" w:eastAsia="Times New Roman" w:hAnsi="Arial" w:cs="Arial"/>
          <w:sz w:val="22"/>
          <w:szCs w:val="22"/>
          <w:lang w:eastAsia="nl-NL"/>
        </w:rPr>
        <w:t>1.</w:t>
      </w:r>
      <w:r w:rsidRPr="00701427">
        <w:rPr>
          <w:rFonts w:ascii="Arial" w:eastAsia="Times New Roman" w:hAnsi="Arial" w:cs="Arial"/>
          <w:sz w:val="22"/>
          <w:szCs w:val="22"/>
          <w:lang w:eastAsia="nl-NL"/>
        </w:rPr>
        <w:tab/>
        <w:t>Steinemann, A., et al., Corneal Endothelial Decompensation after Ocular Chemical Burn: Description of a New Finding. Klin Monbl Augenheilkd, 2019. 236(4): p. 371-376.</w:t>
      </w:r>
      <w:bookmarkEnd w:id="0"/>
    </w:p>
    <w:p w14:paraId="261EAAD4"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1" w:name="_ENREF_2"/>
      <w:r w:rsidRPr="00701427">
        <w:rPr>
          <w:rFonts w:ascii="Arial" w:eastAsia="Times New Roman" w:hAnsi="Arial" w:cs="Arial"/>
          <w:sz w:val="22"/>
          <w:szCs w:val="22"/>
          <w:lang w:eastAsia="nl-NL"/>
        </w:rPr>
        <w:t>2.</w:t>
      </w:r>
      <w:r w:rsidRPr="00701427">
        <w:rPr>
          <w:rFonts w:ascii="Arial" w:eastAsia="Times New Roman" w:hAnsi="Arial" w:cs="Arial"/>
          <w:sz w:val="22"/>
          <w:szCs w:val="22"/>
          <w:lang w:eastAsia="nl-NL"/>
        </w:rPr>
        <w:tab/>
        <w:t>Soleimani, M. and M. Naderan, Management Strategies of Ocular Chemical Burns: Current Perspectives. Clin Ophthalmol, 2020. 14: p. 2687-2699.</w:t>
      </w:r>
      <w:bookmarkEnd w:id="1"/>
    </w:p>
    <w:p w14:paraId="7F97F84F"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2" w:name="_ENREF_3"/>
      <w:r w:rsidRPr="00701427">
        <w:rPr>
          <w:rFonts w:ascii="Arial" w:eastAsia="Times New Roman" w:hAnsi="Arial" w:cs="Arial"/>
          <w:sz w:val="22"/>
          <w:szCs w:val="22"/>
          <w:lang w:eastAsia="nl-NL"/>
        </w:rPr>
        <w:t>3.</w:t>
      </w:r>
      <w:r w:rsidRPr="00701427">
        <w:rPr>
          <w:rFonts w:ascii="Arial" w:eastAsia="Times New Roman" w:hAnsi="Arial" w:cs="Arial"/>
          <w:sz w:val="22"/>
          <w:szCs w:val="22"/>
          <w:lang w:eastAsia="nl-NL"/>
        </w:rPr>
        <w:tab/>
        <w:t>Singh, P., et al., Ocular chemical injuries and their management. Oman J Ophthalmol, 2013. 6(2): p. 83-6.</w:t>
      </w:r>
      <w:bookmarkEnd w:id="2"/>
    </w:p>
    <w:p w14:paraId="3919096E"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3" w:name="_ENREF_4"/>
      <w:r w:rsidRPr="00701427">
        <w:rPr>
          <w:rFonts w:ascii="Arial" w:eastAsia="Times New Roman" w:hAnsi="Arial" w:cs="Arial"/>
          <w:sz w:val="22"/>
          <w:szCs w:val="22"/>
          <w:lang w:eastAsia="nl-NL"/>
        </w:rPr>
        <w:t>4.</w:t>
      </w:r>
      <w:r w:rsidRPr="00701427">
        <w:rPr>
          <w:rFonts w:ascii="Arial" w:eastAsia="Times New Roman" w:hAnsi="Arial" w:cs="Arial"/>
          <w:sz w:val="22"/>
          <w:szCs w:val="22"/>
          <w:lang w:eastAsia="nl-NL"/>
        </w:rPr>
        <w:tab/>
        <w:t>Hemmati H., C.K., Treating acute chemical injuries of the cornea. 2012: American Academy of Ophthalmology.</w:t>
      </w:r>
      <w:bookmarkEnd w:id="3"/>
    </w:p>
    <w:p w14:paraId="54B353AE"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4" w:name="_ENREF_5"/>
      <w:r w:rsidRPr="00701427">
        <w:rPr>
          <w:rFonts w:ascii="Arial" w:eastAsia="Times New Roman" w:hAnsi="Arial" w:cs="Arial"/>
          <w:sz w:val="22"/>
          <w:szCs w:val="22"/>
          <w:lang w:eastAsia="nl-NL"/>
        </w:rPr>
        <w:t>5.</w:t>
      </w:r>
      <w:r w:rsidRPr="00701427">
        <w:rPr>
          <w:rFonts w:ascii="Arial" w:eastAsia="Times New Roman" w:hAnsi="Arial" w:cs="Arial"/>
          <w:sz w:val="22"/>
          <w:szCs w:val="22"/>
          <w:lang w:eastAsia="nl-NL"/>
        </w:rPr>
        <w:tab/>
        <w:t>Hung Le, V.N., et al., Treatment of corneal edema secondary to chemical burn by Descemet membrane endothelial keratoplasty (DMEK). Can J Ophthalmol, 2019. 54(1): p. e43-e47.</w:t>
      </w:r>
      <w:bookmarkEnd w:id="4"/>
    </w:p>
    <w:p w14:paraId="0F5D0E0F"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5" w:name="_ENREF_6"/>
      <w:r w:rsidRPr="00701427">
        <w:rPr>
          <w:rFonts w:ascii="Arial" w:eastAsia="Times New Roman" w:hAnsi="Arial" w:cs="Arial"/>
          <w:sz w:val="22"/>
          <w:szCs w:val="22"/>
          <w:lang w:eastAsia="nl-NL"/>
        </w:rPr>
        <w:t>6.</w:t>
      </w:r>
      <w:r w:rsidRPr="00701427">
        <w:rPr>
          <w:rFonts w:ascii="Arial" w:eastAsia="Times New Roman" w:hAnsi="Arial" w:cs="Arial"/>
          <w:sz w:val="22"/>
          <w:szCs w:val="22"/>
          <w:lang w:eastAsia="nl-NL"/>
        </w:rPr>
        <w:tab/>
        <w:t>Trindade, B.L.C. and G.C. Eliazar, Descemet membrane endothelial keratoplasty (DMEK): an update on safety, efficacy and patient selection. Clin Ophthalmol, 2019. 13: p. 1549-1557.</w:t>
      </w:r>
      <w:bookmarkEnd w:id="5"/>
    </w:p>
    <w:p w14:paraId="2F1CD3B3"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6" w:name="_ENREF_7"/>
      <w:r w:rsidRPr="00701427">
        <w:rPr>
          <w:rFonts w:ascii="Arial" w:eastAsia="Times New Roman" w:hAnsi="Arial" w:cs="Arial"/>
          <w:sz w:val="22"/>
          <w:szCs w:val="22"/>
          <w:lang w:eastAsia="nl-NL"/>
        </w:rPr>
        <w:t>7.</w:t>
      </w:r>
      <w:r w:rsidRPr="00701427">
        <w:rPr>
          <w:rFonts w:ascii="Arial" w:eastAsia="Times New Roman" w:hAnsi="Arial" w:cs="Arial"/>
          <w:sz w:val="22"/>
          <w:szCs w:val="22"/>
          <w:lang w:eastAsia="nl-NL"/>
        </w:rPr>
        <w:tab/>
        <w:t>Tilkin, C., et al., [Holoclar®, an autologous stem cells graft for sight recovery after ocular burns]. Rev Med Liege, 2021. 76(11): p. 776-782.</w:t>
      </w:r>
      <w:bookmarkEnd w:id="6"/>
    </w:p>
    <w:p w14:paraId="0C9133F5"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7" w:name="_ENREF_8"/>
      <w:r w:rsidRPr="00701427">
        <w:rPr>
          <w:rFonts w:ascii="Arial" w:eastAsia="Times New Roman" w:hAnsi="Arial" w:cs="Arial"/>
          <w:sz w:val="22"/>
          <w:szCs w:val="22"/>
          <w:lang w:eastAsia="nl-NL"/>
        </w:rPr>
        <w:t>8.</w:t>
      </w:r>
      <w:r w:rsidRPr="00701427">
        <w:rPr>
          <w:rFonts w:ascii="Arial" w:eastAsia="Times New Roman" w:hAnsi="Arial" w:cs="Arial"/>
          <w:sz w:val="22"/>
          <w:szCs w:val="22"/>
          <w:lang w:eastAsia="nl-NL"/>
        </w:rPr>
        <w:tab/>
        <w:t>Yin, J. and U. Jurkunas, Limbal Stem Cell Transplantation and Complications. Semin Ophthalmol, 2018. 33(1): p. 134-141.</w:t>
      </w:r>
      <w:bookmarkEnd w:id="7"/>
    </w:p>
    <w:p w14:paraId="35FC4942"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8" w:name="_ENREF_9"/>
      <w:r w:rsidRPr="00701427">
        <w:rPr>
          <w:rFonts w:ascii="Arial" w:eastAsia="Times New Roman" w:hAnsi="Arial" w:cs="Arial"/>
          <w:sz w:val="22"/>
          <w:szCs w:val="22"/>
          <w:lang w:eastAsia="nl-NL"/>
        </w:rPr>
        <w:t>9.</w:t>
      </w:r>
      <w:r w:rsidRPr="00701427">
        <w:rPr>
          <w:rFonts w:ascii="Arial" w:eastAsia="Times New Roman" w:hAnsi="Arial" w:cs="Arial"/>
          <w:sz w:val="22"/>
          <w:szCs w:val="22"/>
          <w:lang w:eastAsia="nl-NL"/>
        </w:rPr>
        <w:tab/>
        <w:t>Hayashi, T., et al., Descemet Membrane Endothelial Keratoplasty in Vascularized Eyes: Outcome and Effect on Corneal Neovascularization. Cornea, 2021. 40(6): p. 685-689.</w:t>
      </w:r>
      <w:bookmarkEnd w:id="8"/>
    </w:p>
    <w:p w14:paraId="04A807E0"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9" w:name="_ENREF_10"/>
      <w:r w:rsidRPr="00701427">
        <w:rPr>
          <w:rFonts w:ascii="Arial" w:eastAsia="Times New Roman" w:hAnsi="Arial" w:cs="Arial"/>
          <w:sz w:val="22"/>
          <w:szCs w:val="22"/>
          <w:lang w:eastAsia="nl-NL"/>
        </w:rPr>
        <w:t>10.</w:t>
      </w:r>
      <w:r w:rsidRPr="00701427">
        <w:rPr>
          <w:rFonts w:ascii="Arial" w:eastAsia="Times New Roman" w:hAnsi="Arial" w:cs="Arial"/>
          <w:sz w:val="22"/>
          <w:szCs w:val="22"/>
          <w:lang w:eastAsia="nl-NL"/>
        </w:rPr>
        <w:tab/>
        <w:t>Dickman, M.M., et al., Changing Practice Patterns and Long-term Outcomes of Endothelial Versus Penetrating Keratoplasty: A Prospective Dutch Registry Study. Am J Ophthalmol, 2016. 170: p. 133-142.</w:t>
      </w:r>
      <w:bookmarkEnd w:id="9"/>
    </w:p>
    <w:p w14:paraId="46B9B50A"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10" w:name="_ENREF_11"/>
      <w:r w:rsidRPr="00701427">
        <w:rPr>
          <w:rFonts w:ascii="Arial" w:eastAsia="Times New Roman" w:hAnsi="Arial" w:cs="Arial"/>
          <w:sz w:val="22"/>
          <w:szCs w:val="22"/>
          <w:lang w:eastAsia="nl-NL"/>
        </w:rPr>
        <w:t>11.</w:t>
      </w:r>
      <w:r w:rsidRPr="00701427">
        <w:rPr>
          <w:rFonts w:ascii="Arial" w:eastAsia="Times New Roman" w:hAnsi="Arial" w:cs="Arial"/>
          <w:sz w:val="22"/>
          <w:szCs w:val="22"/>
          <w:lang w:eastAsia="nl-NL"/>
        </w:rPr>
        <w:tab/>
        <w:t>Dunker, S., et al., Rebubbling and graft failure in Descemet membrane endothelial keratoplasty: a prospective Dutch registry study. Br J Ophthalmol, 2021.</w:t>
      </w:r>
      <w:bookmarkEnd w:id="10"/>
    </w:p>
    <w:p w14:paraId="549F0EEA"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11" w:name="_ENREF_12"/>
      <w:r w:rsidRPr="00701427">
        <w:rPr>
          <w:rFonts w:ascii="Arial" w:eastAsia="Times New Roman" w:hAnsi="Arial" w:cs="Arial"/>
          <w:sz w:val="22"/>
          <w:szCs w:val="22"/>
          <w:lang w:eastAsia="nl-NL"/>
        </w:rPr>
        <w:t>12.</w:t>
      </w:r>
      <w:r w:rsidRPr="00701427">
        <w:rPr>
          <w:rFonts w:ascii="Arial" w:eastAsia="Times New Roman" w:hAnsi="Arial" w:cs="Arial"/>
          <w:sz w:val="22"/>
          <w:szCs w:val="22"/>
          <w:lang w:eastAsia="nl-NL"/>
        </w:rPr>
        <w:tab/>
        <w:t>Stuart, A., Ehlers, J.P., Lauer, A.K., MacLaren, R.E., Intraoperative OCT: An Emerging Technology. EyeNet Magazine, 2018(Clinical Update).</w:t>
      </w:r>
      <w:bookmarkEnd w:id="11"/>
    </w:p>
    <w:p w14:paraId="693E6E5B" w14:textId="77777777" w:rsidR="00701427" w:rsidRPr="00701427" w:rsidRDefault="00701427" w:rsidP="00701427">
      <w:pPr>
        <w:pStyle w:val="EndNoteBibliography"/>
        <w:ind w:left="720" w:hanging="720"/>
        <w:jc w:val="both"/>
        <w:rPr>
          <w:rFonts w:ascii="Arial" w:eastAsia="Times New Roman" w:hAnsi="Arial" w:cs="Arial"/>
          <w:sz w:val="22"/>
          <w:szCs w:val="22"/>
          <w:lang w:eastAsia="nl-NL"/>
        </w:rPr>
      </w:pPr>
      <w:bookmarkStart w:id="12" w:name="_ENREF_13"/>
      <w:r w:rsidRPr="00701427">
        <w:rPr>
          <w:rFonts w:ascii="Arial" w:eastAsia="Times New Roman" w:hAnsi="Arial" w:cs="Arial"/>
          <w:sz w:val="22"/>
          <w:szCs w:val="22"/>
          <w:lang w:eastAsia="nl-NL"/>
        </w:rPr>
        <w:t>13.</w:t>
      </w:r>
      <w:r w:rsidRPr="00701427">
        <w:rPr>
          <w:rFonts w:ascii="Arial" w:eastAsia="Times New Roman" w:hAnsi="Arial" w:cs="Arial"/>
          <w:sz w:val="22"/>
          <w:szCs w:val="22"/>
          <w:lang w:eastAsia="nl-NL"/>
        </w:rPr>
        <w:tab/>
        <w:t>Zhang, L., M.C. Anderson, and C.Y. Liu, The role of corneal stroma: A potential nutritional source for the cornea. J Nat Sci, 2017. 3(8).</w:t>
      </w:r>
      <w:bookmarkEnd w:id="12"/>
    </w:p>
    <w:p w14:paraId="58D813B5" w14:textId="750C0590" w:rsidR="00516AB8" w:rsidRPr="00685E97" w:rsidRDefault="00B6414E" w:rsidP="00701427">
      <w:pPr>
        <w:pStyle w:val="Normaalweb"/>
        <w:spacing w:line="360" w:lineRule="auto"/>
        <w:jc w:val="both"/>
        <w:rPr>
          <w:rFonts w:ascii="Arial" w:hAnsi="Arial" w:cs="Arial"/>
          <w:sz w:val="22"/>
          <w:szCs w:val="22"/>
          <w:lang w:val="en-US"/>
        </w:rPr>
      </w:pPr>
      <w:r w:rsidRPr="00685E97">
        <w:rPr>
          <w:rFonts w:ascii="Arial" w:hAnsi="Arial" w:cs="Arial"/>
          <w:sz w:val="22"/>
          <w:szCs w:val="22"/>
          <w:lang w:val="en-US"/>
        </w:rPr>
        <w:fldChar w:fldCharType="end"/>
      </w:r>
    </w:p>
    <w:sectPr w:rsidR="00516AB8" w:rsidRPr="00685E97" w:rsidSect="00907256">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9E429B"/>
    <w:multiLevelType w:val="hybridMultilevel"/>
    <w:tmpl w:val="32F6798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37748A9"/>
    <w:multiLevelType w:val="hybridMultilevel"/>
    <w:tmpl w:val="8EC6C9EC"/>
    <w:lvl w:ilvl="0" w:tplc="3678EE90">
      <w:start w:val="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0&lt;/ScanUnformatted&gt;&lt;ScanChanges&gt;0&lt;/ScanChanges&gt;&lt;Suspended&gt;0&lt;/Suspended&gt;&lt;/ENInstantFormat&gt;"/>
    <w:docVar w:name="EN.Layout" w:val="&lt;ENLayout&gt;&lt;Style&gt;Numbered&lt;/Style&gt;&lt;LeftDelim&gt;{&lt;/LeftDelim&gt;&lt;RightDelim&gt;}&lt;/RightDelim&gt;&lt;FontName&gt;Times New Roman&lt;/FontName&gt;&lt;FontSize&gt;12&lt;/FontSize&gt;&lt;ReflistTitle&gt;References&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5tapwxz95pw22ueeweuvt92zxas5x5zrf90z&quot;&gt;case reports &lt;record-ids&gt;&lt;item&gt;238&lt;/item&gt;&lt;item&gt;239&lt;/item&gt;&lt;item&gt;241&lt;/item&gt;&lt;item&gt;242&lt;/item&gt;&lt;item&gt;243&lt;/item&gt;&lt;item&gt;244&lt;/item&gt;&lt;item&gt;245&lt;/item&gt;&lt;item&gt;246&lt;/item&gt;&lt;item&gt;247&lt;/item&gt;&lt;item&gt;248&lt;/item&gt;&lt;item&gt;249&lt;/item&gt;&lt;item&gt;250&lt;/item&gt;&lt;item&gt;251&lt;/item&gt;&lt;/record-ids&gt;&lt;/item&gt;&lt;/Libraries&gt;"/>
  </w:docVars>
  <w:rsids>
    <w:rsidRoot w:val="00BE4187"/>
    <w:rsid w:val="00045F63"/>
    <w:rsid w:val="00057434"/>
    <w:rsid w:val="00083A96"/>
    <w:rsid w:val="00087F27"/>
    <w:rsid w:val="0009041A"/>
    <w:rsid w:val="000953C7"/>
    <w:rsid w:val="000A148A"/>
    <w:rsid w:val="000A5545"/>
    <w:rsid w:val="000B0919"/>
    <w:rsid w:val="000B2AC9"/>
    <w:rsid w:val="000C6F79"/>
    <w:rsid w:val="000D5ABC"/>
    <w:rsid w:val="000E0437"/>
    <w:rsid w:val="000E15F3"/>
    <w:rsid w:val="000E175C"/>
    <w:rsid w:val="000F0E3E"/>
    <w:rsid w:val="0010444E"/>
    <w:rsid w:val="00121C22"/>
    <w:rsid w:val="001472AF"/>
    <w:rsid w:val="00151745"/>
    <w:rsid w:val="001534DE"/>
    <w:rsid w:val="00155304"/>
    <w:rsid w:val="00166D47"/>
    <w:rsid w:val="00170D55"/>
    <w:rsid w:val="00187997"/>
    <w:rsid w:val="00187C20"/>
    <w:rsid w:val="001C2883"/>
    <w:rsid w:val="001D41AF"/>
    <w:rsid w:val="001F534D"/>
    <w:rsid w:val="002033F5"/>
    <w:rsid w:val="0020642C"/>
    <w:rsid w:val="00231E51"/>
    <w:rsid w:val="002328C4"/>
    <w:rsid w:val="00234AD6"/>
    <w:rsid w:val="00242A52"/>
    <w:rsid w:val="00250676"/>
    <w:rsid w:val="00257D82"/>
    <w:rsid w:val="0026389A"/>
    <w:rsid w:val="002747D8"/>
    <w:rsid w:val="002830F6"/>
    <w:rsid w:val="00287C65"/>
    <w:rsid w:val="0029348D"/>
    <w:rsid w:val="002943C0"/>
    <w:rsid w:val="002A11C8"/>
    <w:rsid w:val="002B0DCF"/>
    <w:rsid w:val="002C1EAE"/>
    <w:rsid w:val="002F00CC"/>
    <w:rsid w:val="00302543"/>
    <w:rsid w:val="0031535E"/>
    <w:rsid w:val="00325426"/>
    <w:rsid w:val="003364E8"/>
    <w:rsid w:val="003515C6"/>
    <w:rsid w:val="00354965"/>
    <w:rsid w:val="00390720"/>
    <w:rsid w:val="003958D3"/>
    <w:rsid w:val="003A2047"/>
    <w:rsid w:val="003A5E4A"/>
    <w:rsid w:val="003A5E9F"/>
    <w:rsid w:val="003A669D"/>
    <w:rsid w:val="003B4750"/>
    <w:rsid w:val="003B71DE"/>
    <w:rsid w:val="003C5D65"/>
    <w:rsid w:val="003D5D74"/>
    <w:rsid w:val="003E0B04"/>
    <w:rsid w:val="003E2415"/>
    <w:rsid w:val="00404D5D"/>
    <w:rsid w:val="004114CA"/>
    <w:rsid w:val="004126F5"/>
    <w:rsid w:val="004131EA"/>
    <w:rsid w:val="00416DA9"/>
    <w:rsid w:val="00422F88"/>
    <w:rsid w:val="00423A9C"/>
    <w:rsid w:val="00427317"/>
    <w:rsid w:val="00433518"/>
    <w:rsid w:val="00440C24"/>
    <w:rsid w:val="00457291"/>
    <w:rsid w:val="00460ECA"/>
    <w:rsid w:val="00461F2D"/>
    <w:rsid w:val="00463044"/>
    <w:rsid w:val="00471216"/>
    <w:rsid w:val="0049123C"/>
    <w:rsid w:val="004B267D"/>
    <w:rsid w:val="004B2F3E"/>
    <w:rsid w:val="004B42B0"/>
    <w:rsid w:val="004B74C2"/>
    <w:rsid w:val="004C50A8"/>
    <w:rsid w:val="004D1C91"/>
    <w:rsid w:val="004E097E"/>
    <w:rsid w:val="005044D3"/>
    <w:rsid w:val="00511AEC"/>
    <w:rsid w:val="0051599A"/>
    <w:rsid w:val="00516AB8"/>
    <w:rsid w:val="005604C8"/>
    <w:rsid w:val="005608C5"/>
    <w:rsid w:val="00561FDC"/>
    <w:rsid w:val="005716B0"/>
    <w:rsid w:val="0057349A"/>
    <w:rsid w:val="005758E4"/>
    <w:rsid w:val="005A6931"/>
    <w:rsid w:val="005A7A85"/>
    <w:rsid w:val="005C4762"/>
    <w:rsid w:val="005D3C6A"/>
    <w:rsid w:val="005F2D94"/>
    <w:rsid w:val="00602540"/>
    <w:rsid w:val="00602981"/>
    <w:rsid w:val="00605173"/>
    <w:rsid w:val="0060696B"/>
    <w:rsid w:val="006152DE"/>
    <w:rsid w:val="00616EE4"/>
    <w:rsid w:val="00617B03"/>
    <w:rsid w:val="00617FD4"/>
    <w:rsid w:val="00636EC0"/>
    <w:rsid w:val="00651C76"/>
    <w:rsid w:val="00667BCF"/>
    <w:rsid w:val="006743B9"/>
    <w:rsid w:val="006802B2"/>
    <w:rsid w:val="00685E97"/>
    <w:rsid w:val="00686E7C"/>
    <w:rsid w:val="00692782"/>
    <w:rsid w:val="00693688"/>
    <w:rsid w:val="00695FFB"/>
    <w:rsid w:val="00696F57"/>
    <w:rsid w:val="006B084A"/>
    <w:rsid w:val="006D5F70"/>
    <w:rsid w:val="006E28A7"/>
    <w:rsid w:val="00701427"/>
    <w:rsid w:val="00717CD3"/>
    <w:rsid w:val="0073264F"/>
    <w:rsid w:val="00741F2A"/>
    <w:rsid w:val="007546EB"/>
    <w:rsid w:val="0076048E"/>
    <w:rsid w:val="00763EAE"/>
    <w:rsid w:val="00773AED"/>
    <w:rsid w:val="00780714"/>
    <w:rsid w:val="00781FF8"/>
    <w:rsid w:val="00785A9C"/>
    <w:rsid w:val="00797F90"/>
    <w:rsid w:val="007C364A"/>
    <w:rsid w:val="007C3E1F"/>
    <w:rsid w:val="007D4069"/>
    <w:rsid w:val="007E27FA"/>
    <w:rsid w:val="007F2DEA"/>
    <w:rsid w:val="007F3898"/>
    <w:rsid w:val="008112E7"/>
    <w:rsid w:val="00816234"/>
    <w:rsid w:val="008206C3"/>
    <w:rsid w:val="008402DA"/>
    <w:rsid w:val="00851411"/>
    <w:rsid w:val="008542DA"/>
    <w:rsid w:val="0085681F"/>
    <w:rsid w:val="00861063"/>
    <w:rsid w:val="00895A2E"/>
    <w:rsid w:val="008A19DC"/>
    <w:rsid w:val="008B553F"/>
    <w:rsid w:val="008B6F57"/>
    <w:rsid w:val="008C6C0D"/>
    <w:rsid w:val="008D5BDD"/>
    <w:rsid w:val="00900D28"/>
    <w:rsid w:val="0090101E"/>
    <w:rsid w:val="00903A9B"/>
    <w:rsid w:val="00907256"/>
    <w:rsid w:val="00907CCA"/>
    <w:rsid w:val="00911C57"/>
    <w:rsid w:val="00931D71"/>
    <w:rsid w:val="009367E4"/>
    <w:rsid w:val="00937EE2"/>
    <w:rsid w:val="00961E74"/>
    <w:rsid w:val="009705C7"/>
    <w:rsid w:val="0097212C"/>
    <w:rsid w:val="00977FE5"/>
    <w:rsid w:val="0099217A"/>
    <w:rsid w:val="00993151"/>
    <w:rsid w:val="009A475A"/>
    <w:rsid w:val="009B7E8B"/>
    <w:rsid w:val="009C3387"/>
    <w:rsid w:val="009C5B63"/>
    <w:rsid w:val="009C6AFA"/>
    <w:rsid w:val="009D7F8C"/>
    <w:rsid w:val="009E193F"/>
    <w:rsid w:val="009E711E"/>
    <w:rsid w:val="009F107A"/>
    <w:rsid w:val="00A22226"/>
    <w:rsid w:val="00A272F8"/>
    <w:rsid w:val="00A278CA"/>
    <w:rsid w:val="00A27B8E"/>
    <w:rsid w:val="00A30488"/>
    <w:rsid w:val="00A32D10"/>
    <w:rsid w:val="00A404A2"/>
    <w:rsid w:val="00A40F9B"/>
    <w:rsid w:val="00A46805"/>
    <w:rsid w:val="00A553E6"/>
    <w:rsid w:val="00A93057"/>
    <w:rsid w:val="00A94F60"/>
    <w:rsid w:val="00AA2ACF"/>
    <w:rsid w:val="00AA70FD"/>
    <w:rsid w:val="00AB3FD3"/>
    <w:rsid w:val="00AC1459"/>
    <w:rsid w:val="00AC77EC"/>
    <w:rsid w:val="00AD26E8"/>
    <w:rsid w:val="00AD43D2"/>
    <w:rsid w:val="00B13E48"/>
    <w:rsid w:val="00B15EFA"/>
    <w:rsid w:val="00B43103"/>
    <w:rsid w:val="00B455DB"/>
    <w:rsid w:val="00B61A09"/>
    <w:rsid w:val="00B6414E"/>
    <w:rsid w:val="00B75C37"/>
    <w:rsid w:val="00B7766C"/>
    <w:rsid w:val="00B83419"/>
    <w:rsid w:val="00B9343D"/>
    <w:rsid w:val="00BD67CE"/>
    <w:rsid w:val="00BE4187"/>
    <w:rsid w:val="00C02CA9"/>
    <w:rsid w:val="00C04AA9"/>
    <w:rsid w:val="00C062A6"/>
    <w:rsid w:val="00C06BDA"/>
    <w:rsid w:val="00C12512"/>
    <w:rsid w:val="00C13FD0"/>
    <w:rsid w:val="00C14F18"/>
    <w:rsid w:val="00C30DA7"/>
    <w:rsid w:val="00C35DA1"/>
    <w:rsid w:val="00C42F63"/>
    <w:rsid w:val="00C5098B"/>
    <w:rsid w:val="00C517EB"/>
    <w:rsid w:val="00C53E86"/>
    <w:rsid w:val="00C573B4"/>
    <w:rsid w:val="00C60066"/>
    <w:rsid w:val="00C64A95"/>
    <w:rsid w:val="00C82256"/>
    <w:rsid w:val="00C91DC2"/>
    <w:rsid w:val="00C978C4"/>
    <w:rsid w:val="00CA304B"/>
    <w:rsid w:val="00CB64BB"/>
    <w:rsid w:val="00CC3626"/>
    <w:rsid w:val="00CD3B99"/>
    <w:rsid w:val="00CF098C"/>
    <w:rsid w:val="00D03272"/>
    <w:rsid w:val="00D039A4"/>
    <w:rsid w:val="00D115BD"/>
    <w:rsid w:val="00D1164B"/>
    <w:rsid w:val="00D123CC"/>
    <w:rsid w:val="00D16E80"/>
    <w:rsid w:val="00D21083"/>
    <w:rsid w:val="00D2592B"/>
    <w:rsid w:val="00D3090A"/>
    <w:rsid w:val="00D353B7"/>
    <w:rsid w:val="00D40DFA"/>
    <w:rsid w:val="00D42609"/>
    <w:rsid w:val="00D44409"/>
    <w:rsid w:val="00D447DB"/>
    <w:rsid w:val="00D44D03"/>
    <w:rsid w:val="00D46064"/>
    <w:rsid w:val="00D50CD6"/>
    <w:rsid w:val="00D84639"/>
    <w:rsid w:val="00DA0B68"/>
    <w:rsid w:val="00DA0FB7"/>
    <w:rsid w:val="00DA4F17"/>
    <w:rsid w:val="00DB55F2"/>
    <w:rsid w:val="00DB61B9"/>
    <w:rsid w:val="00DB640B"/>
    <w:rsid w:val="00DB775E"/>
    <w:rsid w:val="00DD046E"/>
    <w:rsid w:val="00DD7274"/>
    <w:rsid w:val="00DF6772"/>
    <w:rsid w:val="00E02FF3"/>
    <w:rsid w:val="00E03552"/>
    <w:rsid w:val="00E2016E"/>
    <w:rsid w:val="00E26B9F"/>
    <w:rsid w:val="00E44AC0"/>
    <w:rsid w:val="00E76BF9"/>
    <w:rsid w:val="00E857AE"/>
    <w:rsid w:val="00E8717C"/>
    <w:rsid w:val="00EB1DF4"/>
    <w:rsid w:val="00EB3DCA"/>
    <w:rsid w:val="00EC01BB"/>
    <w:rsid w:val="00EC76FB"/>
    <w:rsid w:val="00ED5588"/>
    <w:rsid w:val="00ED5612"/>
    <w:rsid w:val="00EE4679"/>
    <w:rsid w:val="00EE4912"/>
    <w:rsid w:val="00EF420E"/>
    <w:rsid w:val="00F14353"/>
    <w:rsid w:val="00F16240"/>
    <w:rsid w:val="00F20355"/>
    <w:rsid w:val="00F20E7A"/>
    <w:rsid w:val="00F25041"/>
    <w:rsid w:val="00F32313"/>
    <w:rsid w:val="00F45091"/>
    <w:rsid w:val="00F45609"/>
    <w:rsid w:val="00F4715B"/>
    <w:rsid w:val="00F627CE"/>
    <w:rsid w:val="00F7042E"/>
    <w:rsid w:val="00F70808"/>
    <w:rsid w:val="00F70FFD"/>
    <w:rsid w:val="00F721B8"/>
    <w:rsid w:val="00F722FB"/>
    <w:rsid w:val="00F8280E"/>
    <w:rsid w:val="00F916D7"/>
    <w:rsid w:val="00F917F8"/>
    <w:rsid w:val="00FA738F"/>
    <w:rsid w:val="00FB32F2"/>
    <w:rsid w:val="00FC2214"/>
    <w:rsid w:val="00FD2589"/>
    <w:rsid w:val="00FD66D8"/>
    <w:rsid w:val="00FE1E5D"/>
    <w:rsid w:val="00FF6EBA"/>
    <w:rsid w:val="00FF78B0"/>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C9B85D"/>
  <w15:chartTrackingRefBased/>
  <w15:docId w15:val="{93D97ED1-30CB-8345-9433-E8D13645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B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B61B9"/>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DB61B9"/>
    <w:rPr>
      <w:rFonts w:ascii="Times New Roman" w:hAnsi="Times New Roman" w:cs="Times New Roman"/>
      <w:sz w:val="18"/>
      <w:szCs w:val="18"/>
    </w:rPr>
  </w:style>
  <w:style w:type="paragraph" w:styleId="Normaalweb">
    <w:name w:val="Normal (Web)"/>
    <w:basedOn w:val="Standaard"/>
    <w:link w:val="NormaalwebChar"/>
    <w:uiPriority w:val="99"/>
    <w:unhideWhenUsed/>
    <w:rsid w:val="00686E7C"/>
    <w:pPr>
      <w:spacing w:before="100" w:beforeAutospacing="1" w:after="100" w:afterAutospacing="1"/>
    </w:pPr>
    <w:rPr>
      <w:rFonts w:ascii="Times New Roman" w:eastAsia="Times New Roman" w:hAnsi="Times New Roman" w:cs="Times New Roman"/>
      <w:lang w:eastAsia="nl-NL"/>
    </w:rPr>
  </w:style>
  <w:style w:type="character" w:styleId="Hyperlink">
    <w:name w:val="Hyperlink"/>
    <w:basedOn w:val="Standaardalinea-lettertype"/>
    <w:uiPriority w:val="99"/>
    <w:unhideWhenUsed/>
    <w:rsid w:val="009E193F"/>
    <w:rPr>
      <w:color w:val="0000FF"/>
      <w:u w:val="single"/>
    </w:rPr>
  </w:style>
  <w:style w:type="paragraph" w:styleId="Bijschrift">
    <w:name w:val="caption"/>
    <w:basedOn w:val="Standaard"/>
    <w:next w:val="Standaard"/>
    <w:uiPriority w:val="35"/>
    <w:unhideWhenUsed/>
    <w:qFormat/>
    <w:rsid w:val="00602981"/>
    <w:pPr>
      <w:spacing w:after="200"/>
    </w:pPr>
    <w:rPr>
      <w:i/>
      <w:iCs/>
      <w:color w:val="44546A" w:themeColor="text2"/>
      <w:sz w:val="18"/>
      <w:szCs w:val="18"/>
    </w:rPr>
  </w:style>
  <w:style w:type="paragraph" w:styleId="Lijstalinea">
    <w:name w:val="List Paragraph"/>
    <w:basedOn w:val="Standaard"/>
    <w:uiPriority w:val="34"/>
    <w:qFormat/>
    <w:rsid w:val="006D5F70"/>
    <w:pPr>
      <w:ind w:left="720"/>
      <w:contextualSpacing/>
    </w:pPr>
  </w:style>
  <w:style w:type="paragraph" w:customStyle="1" w:styleId="EndNoteBibliographyTitle">
    <w:name w:val="EndNote Bibliography Title"/>
    <w:basedOn w:val="Standaard"/>
    <w:link w:val="EndNoteBibliographyTitleChar"/>
    <w:rsid w:val="00B6414E"/>
    <w:pPr>
      <w:jc w:val="center"/>
    </w:pPr>
    <w:rPr>
      <w:rFonts w:ascii="Times New Roman" w:hAnsi="Times New Roman" w:cs="Times New Roman"/>
      <w:lang w:val="en-US"/>
    </w:rPr>
  </w:style>
  <w:style w:type="character" w:customStyle="1" w:styleId="NormaalwebChar">
    <w:name w:val="Normaal (web) Char"/>
    <w:basedOn w:val="Standaardalinea-lettertype"/>
    <w:link w:val="Normaalweb"/>
    <w:uiPriority w:val="99"/>
    <w:rsid w:val="00B6414E"/>
    <w:rPr>
      <w:rFonts w:ascii="Times New Roman" w:eastAsia="Times New Roman" w:hAnsi="Times New Roman" w:cs="Times New Roman"/>
      <w:lang w:eastAsia="nl-NL"/>
    </w:rPr>
  </w:style>
  <w:style w:type="character" w:customStyle="1" w:styleId="EndNoteBibliographyTitleChar">
    <w:name w:val="EndNote Bibliography Title Char"/>
    <w:basedOn w:val="NormaalwebChar"/>
    <w:link w:val="EndNoteBibliographyTitle"/>
    <w:rsid w:val="00B6414E"/>
    <w:rPr>
      <w:rFonts w:ascii="Times New Roman" w:eastAsia="Times New Roman" w:hAnsi="Times New Roman" w:cs="Times New Roman"/>
      <w:lang w:val="en-US" w:eastAsia="nl-NL"/>
    </w:rPr>
  </w:style>
  <w:style w:type="paragraph" w:customStyle="1" w:styleId="EndNoteBibliography">
    <w:name w:val="EndNote Bibliography"/>
    <w:basedOn w:val="Standaard"/>
    <w:link w:val="EndNoteBibliographyChar"/>
    <w:rsid w:val="00B6414E"/>
    <w:rPr>
      <w:rFonts w:ascii="Times New Roman" w:hAnsi="Times New Roman" w:cs="Times New Roman"/>
      <w:lang w:val="en-US"/>
    </w:rPr>
  </w:style>
  <w:style w:type="character" w:customStyle="1" w:styleId="EndNoteBibliographyChar">
    <w:name w:val="EndNote Bibliography Char"/>
    <w:basedOn w:val="NormaalwebChar"/>
    <w:link w:val="EndNoteBibliography"/>
    <w:rsid w:val="00B6414E"/>
    <w:rPr>
      <w:rFonts w:ascii="Times New Roman" w:eastAsia="Times New Roman" w:hAnsi="Times New Roman" w:cs="Times New Roman"/>
      <w:lang w:val="en-US" w:eastAsia="nl-NL"/>
    </w:rPr>
  </w:style>
  <w:style w:type="character" w:customStyle="1" w:styleId="Onopgelostemelding1">
    <w:name w:val="Onopgeloste melding1"/>
    <w:basedOn w:val="Standaardalinea-lettertype"/>
    <w:uiPriority w:val="99"/>
    <w:semiHidden/>
    <w:unhideWhenUsed/>
    <w:rsid w:val="00B6414E"/>
    <w:rPr>
      <w:color w:val="605E5C"/>
      <w:shd w:val="clear" w:color="auto" w:fill="E1DFDD"/>
    </w:rPr>
  </w:style>
  <w:style w:type="character" w:styleId="Verwijzingopmerking">
    <w:name w:val="annotation reference"/>
    <w:basedOn w:val="Standaardalinea-lettertype"/>
    <w:uiPriority w:val="99"/>
    <w:semiHidden/>
    <w:unhideWhenUsed/>
    <w:rsid w:val="000E0437"/>
    <w:rPr>
      <w:sz w:val="18"/>
      <w:szCs w:val="18"/>
    </w:rPr>
  </w:style>
  <w:style w:type="paragraph" w:styleId="Tekstopmerking">
    <w:name w:val="annotation text"/>
    <w:basedOn w:val="Standaard"/>
    <w:link w:val="TekstopmerkingChar"/>
    <w:uiPriority w:val="99"/>
    <w:semiHidden/>
    <w:unhideWhenUsed/>
    <w:rsid w:val="000E0437"/>
  </w:style>
  <w:style w:type="character" w:customStyle="1" w:styleId="TekstopmerkingChar">
    <w:name w:val="Tekst opmerking Char"/>
    <w:basedOn w:val="Standaardalinea-lettertype"/>
    <w:link w:val="Tekstopmerking"/>
    <w:uiPriority w:val="99"/>
    <w:semiHidden/>
    <w:rsid w:val="000E0437"/>
  </w:style>
  <w:style w:type="paragraph" w:styleId="Onderwerpvanopmerking">
    <w:name w:val="annotation subject"/>
    <w:basedOn w:val="Tekstopmerking"/>
    <w:next w:val="Tekstopmerking"/>
    <w:link w:val="OnderwerpvanopmerkingChar"/>
    <w:uiPriority w:val="99"/>
    <w:semiHidden/>
    <w:unhideWhenUsed/>
    <w:rsid w:val="000E0437"/>
    <w:rPr>
      <w:b/>
      <w:bCs/>
      <w:sz w:val="20"/>
      <w:szCs w:val="20"/>
    </w:rPr>
  </w:style>
  <w:style w:type="character" w:customStyle="1" w:styleId="OnderwerpvanopmerkingChar">
    <w:name w:val="Onderwerp van opmerking Char"/>
    <w:basedOn w:val="TekstopmerkingChar"/>
    <w:link w:val="Onderwerpvanopmerking"/>
    <w:uiPriority w:val="99"/>
    <w:semiHidden/>
    <w:rsid w:val="000E0437"/>
    <w:rPr>
      <w:b/>
      <w:bCs/>
      <w:sz w:val="20"/>
      <w:szCs w:val="20"/>
    </w:rPr>
  </w:style>
  <w:style w:type="paragraph" w:styleId="Revisie">
    <w:name w:val="Revision"/>
    <w:hidden/>
    <w:uiPriority w:val="99"/>
    <w:semiHidden/>
    <w:rsid w:val="00C978C4"/>
  </w:style>
  <w:style w:type="character" w:styleId="Onopgelostemelding">
    <w:name w:val="Unresolved Mention"/>
    <w:basedOn w:val="Standaardalinea-lettertype"/>
    <w:uiPriority w:val="99"/>
    <w:rsid w:val="00C978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1092211">
      <w:bodyDiv w:val="1"/>
      <w:marLeft w:val="0"/>
      <w:marRight w:val="0"/>
      <w:marTop w:val="0"/>
      <w:marBottom w:val="0"/>
      <w:divBdr>
        <w:top w:val="none" w:sz="0" w:space="0" w:color="auto"/>
        <w:left w:val="none" w:sz="0" w:space="0" w:color="auto"/>
        <w:bottom w:val="none" w:sz="0" w:space="0" w:color="auto"/>
        <w:right w:val="none" w:sz="0" w:space="0" w:color="auto"/>
      </w:divBdr>
    </w:div>
    <w:div w:id="1790928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F27B6C-677D-5E47-9093-FDC7ED3976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8</Pages>
  <Words>2037</Words>
  <Characters>11204</Characters>
  <Application>Microsoft Office Word</Application>
  <DocSecurity>0</DocSecurity>
  <Lines>93</Lines>
  <Paragraphs>26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Jasmien Rens</dc:creator>
  <cp:keywords/>
  <dc:description/>
  <cp:lastModifiedBy>Jasmien Rens</cp:lastModifiedBy>
  <cp:revision>9</cp:revision>
  <dcterms:created xsi:type="dcterms:W3CDTF">2022-10-15T08:56:00Z</dcterms:created>
  <dcterms:modified xsi:type="dcterms:W3CDTF">2022-10-15T14:45:00Z</dcterms:modified>
</cp:coreProperties>
</file>